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79AC74" w14:textId="77777777" w:rsidR="003313C9" w:rsidRPr="00A803F5" w:rsidRDefault="003313C9" w:rsidP="003313C9">
      <w:pPr>
        <w:jc w:val="center"/>
        <w:rPr>
          <w:rFonts w:hint="eastAsia"/>
          <w:b/>
          <w:sz w:val="32"/>
          <w:szCs w:val="32"/>
        </w:rPr>
      </w:pPr>
      <w:r w:rsidRPr="00A803F5">
        <w:rPr>
          <w:rFonts w:hint="eastAsia"/>
          <w:b/>
          <w:sz w:val="32"/>
          <w:szCs w:val="32"/>
        </w:rPr>
        <w:t>标准</w:t>
      </w:r>
      <w:r w:rsidR="00475D3F" w:rsidRPr="00A803F5">
        <w:rPr>
          <w:rFonts w:hint="eastAsia"/>
          <w:b/>
          <w:sz w:val="32"/>
          <w:szCs w:val="32"/>
        </w:rPr>
        <w:t>征求意见</w:t>
      </w:r>
      <w:proofErr w:type="gramStart"/>
      <w:r w:rsidRPr="00A803F5">
        <w:rPr>
          <w:rFonts w:hint="eastAsia"/>
          <w:b/>
          <w:sz w:val="32"/>
          <w:szCs w:val="32"/>
        </w:rPr>
        <w:t>稿意见</w:t>
      </w:r>
      <w:proofErr w:type="gramEnd"/>
      <w:r w:rsidRPr="00A803F5">
        <w:rPr>
          <w:rFonts w:hint="eastAsia"/>
          <w:b/>
          <w:sz w:val="32"/>
          <w:szCs w:val="32"/>
        </w:rPr>
        <w:t>汇总处理表</w:t>
      </w:r>
    </w:p>
    <w:p w14:paraId="4BD9D700" w14:textId="77777777" w:rsidR="003313C9" w:rsidRPr="00A803F5" w:rsidRDefault="003313C9" w:rsidP="003313C9">
      <w:pPr>
        <w:jc w:val="center"/>
        <w:rPr>
          <w:rFonts w:hint="eastAsia"/>
        </w:rPr>
      </w:pPr>
    </w:p>
    <w:p w14:paraId="7F19F463" w14:textId="77777777" w:rsidR="003313C9" w:rsidRPr="00A803F5" w:rsidRDefault="003313C9" w:rsidP="003313C9">
      <w:pPr>
        <w:jc w:val="left"/>
      </w:pPr>
      <w:r w:rsidRPr="00A803F5">
        <w:rPr>
          <w:rFonts w:hint="eastAsia"/>
        </w:rPr>
        <w:t>标准项目名称：</w:t>
      </w:r>
      <w:r w:rsidR="00900865" w:rsidRPr="00A803F5">
        <w:rPr>
          <w:rFonts w:hint="eastAsia"/>
        </w:rPr>
        <w:t>洗涤剂和表面活性剂含水量的测定</w:t>
      </w:r>
      <w:r w:rsidR="00900865" w:rsidRPr="00A803F5">
        <w:rPr>
          <w:rFonts w:hint="eastAsia"/>
        </w:rPr>
        <w:t xml:space="preserve">  </w:t>
      </w:r>
      <w:r w:rsidR="00900865" w:rsidRPr="00A803F5">
        <w:rPr>
          <w:rFonts w:hint="eastAsia"/>
        </w:rPr>
        <w:t>卡尔·费休法</w:t>
      </w:r>
      <w:r w:rsidRPr="00A803F5">
        <w:rPr>
          <w:rFonts w:hint="eastAsia"/>
        </w:rPr>
        <w:t xml:space="preserve">               </w:t>
      </w:r>
      <w:r w:rsidRPr="00A803F5">
        <w:rPr>
          <w:rFonts w:hint="eastAsia"/>
        </w:rPr>
        <w:t>共</w:t>
      </w:r>
      <w:r w:rsidR="00C061D7" w:rsidRPr="00A803F5">
        <w:rPr>
          <w:rFonts w:hint="eastAsia"/>
        </w:rPr>
        <w:t>2</w:t>
      </w:r>
      <w:r w:rsidRPr="00A803F5">
        <w:rPr>
          <w:rFonts w:hint="eastAsia"/>
        </w:rPr>
        <w:t>页第</w:t>
      </w:r>
      <w:r w:rsidRPr="00A803F5">
        <w:rPr>
          <w:rFonts w:hint="eastAsia"/>
        </w:rPr>
        <w:t>1</w:t>
      </w:r>
      <w:r w:rsidRPr="00A803F5">
        <w:rPr>
          <w:rFonts w:hint="eastAsia"/>
        </w:rPr>
        <w:t>页</w:t>
      </w:r>
    </w:p>
    <w:p w14:paraId="21C16E8E" w14:textId="78047AF7" w:rsidR="00C52FDD" w:rsidRPr="00A803F5" w:rsidRDefault="00C52FDD" w:rsidP="003313C9">
      <w:pPr>
        <w:jc w:val="left"/>
        <w:rPr>
          <w:rFonts w:hint="eastAsia"/>
        </w:rPr>
      </w:pPr>
      <w:r w:rsidRPr="00A803F5">
        <w:rPr>
          <w:rFonts w:hint="eastAsia"/>
        </w:rPr>
        <w:t>起草单位：</w:t>
      </w:r>
    </w:p>
    <w:p w14:paraId="14BB0957" w14:textId="77777777" w:rsidR="00771161" w:rsidRPr="00A803F5" w:rsidRDefault="00302A3A" w:rsidP="00302A3A">
      <w:pPr>
        <w:wordWrap w:val="0"/>
        <w:ind w:firstLineChars="500" w:firstLine="1050"/>
        <w:jc w:val="right"/>
        <w:rPr>
          <w:noProof/>
        </w:rPr>
      </w:pPr>
      <w:r w:rsidRPr="00A803F5">
        <w:rPr>
          <w:rFonts w:hint="eastAsia"/>
        </w:rPr>
        <w:t>承办人：</w:t>
      </w:r>
      <w:r w:rsidR="008E6103" w:rsidRPr="00A803F5">
        <w:rPr>
          <w:rFonts w:hint="eastAsia"/>
        </w:rPr>
        <w:t>李晓睿</w:t>
      </w:r>
      <w:r w:rsidRPr="00A803F5">
        <w:rPr>
          <w:rFonts w:hint="eastAsia"/>
        </w:rPr>
        <w:t xml:space="preserve">    </w:t>
      </w:r>
      <w:r w:rsidRPr="00A803F5">
        <w:rPr>
          <w:rFonts w:hint="eastAsia"/>
        </w:rPr>
        <w:t>电话：</w:t>
      </w:r>
      <w:r w:rsidR="008E6103" w:rsidRPr="00A803F5">
        <w:t>18234114856</w:t>
      </w:r>
      <w:r w:rsidRPr="00A803F5">
        <w:rPr>
          <w:rFonts w:hint="eastAsia"/>
        </w:rPr>
        <w:t xml:space="preserve">    20</w:t>
      </w:r>
      <w:r w:rsidR="00900865" w:rsidRPr="00A803F5">
        <w:rPr>
          <w:rFonts w:hint="eastAsia"/>
        </w:rPr>
        <w:t>21</w:t>
      </w:r>
      <w:r w:rsidRPr="00A803F5">
        <w:rPr>
          <w:rFonts w:hint="eastAsia"/>
        </w:rPr>
        <w:t>年</w:t>
      </w:r>
      <w:r w:rsidR="00900865" w:rsidRPr="00A803F5">
        <w:rPr>
          <w:rFonts w:hint="eastAsia"/>
        </w:rPr>
        <w:t>9</w:t>
      </w:r>
      <w:r w:rsidRPr="00A803F5">
        <w:rPr>
          <w:rFonts w:hint="eastAsia"/>
        </w:rPr>
        <w:t>月</w:t>
      </w:r>
      <w:r w:rsidR="00900865" w:rsidRPr="00A803F5">
        <w:rPr>
          <w:rFonts w:hint="eastAsia"/>
        </w:rPr>
        <w:t>7</w:t>
      </w:r>
      <w:r w:rsidRPr="00A803F5">
        <w:rPr>
          <w:rFonts w:hint="eastAsia"/>
        </w:rPr>
        <w:t>日填写</w:t>
      </w:r>
    </w:p>
    <w:tbl>
      <w:tblPr>
        <w:tblW w:w="89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"/>
        <w:gridCol w:w="1020"/>
        <w:gridCol w:w="3671"/>
        <w:gridCol w:w="1465"/>
        <w:gridCol w:w="2327"/>
      </w:tblGrid>
      <w:tr w:rsidR="00382CB4" w:rsidRPr="00A803F5" w14:paraId="5984C4DA" w14:textId="77777777" w:rsidTr="00B24B98">
        <w:trPr>
          <w:tblHeader/>
          <w:jc w:val="center"/>
        </w:trPr>
        <w:tc>
          <w:tcPr>
            <w:tcW w:w="426" w:type="dxa"/>
            <w:shd w:val="clear" w:color="auto" w:fill="auto"/>
            <w:vAlign w:val="center"/>
          </w:tcPr>
          <w:p w14:paraId="66621A95" w14:textId="77777777" w:rsidR="00771161" w:rsidRPr="00A803F5" w:rsidRDefault="00771161" w:rsidP="00A803F5">
            <w:pPr>
              <w:jc w:val="center"/>
              <w:rPr>
                <w:rFonts w:hint="eastAsia"/>
              </w:rPr>
            </w:pPr>
            <w:r w:rsidRPr="00A803F5">
              <w:rPr>
                <w:rFonts w:hint="eastAsia"/>
              </w:rPr>
              <w:t>序号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5CA2A702" w14:textId="77777777" w:rsidR="00771161" w:rsidRPr="00A803F5" w:rsidRDefault="00771161" w:rsidP="00A803F5">
            <w:pPr>
              <w:jc w:val="center"/>
              <w:rPr>
                <w:rFonts w:hint="eastAsia"/>
              </w:rPr>
            </w:pPr>
            <w:proofErr w:type="gramStart"/>
            <w:r w:rsidRPr="00A803F5">
              <w:rPr>
                <w:rFonts w:hint="eastAsia"/>
              </w:rPr>
              <w:t>标准章条编号</w:t>
            </w:r>
            <w:proofErr w:type="gramEnd"/>
          </w:p>
        </w:tc>
        <w:tc>
          <w:tcPr>
            <w:tcW w:w="3671" w:type="dxa"/>
            <w:shd w:val="clear" w:color="auto" w:fill="auto"/>
            <w:vAlign w:val="center"/>
          </w:tcPr>
          <w:p w14:paraId="66EDF29B" w14:textId="77777777" w:rsidR="00771161" w:rsidRPr="00A803F5" w:rsidRDefault="00771161" w:rsidP="00A803F5">
            <w:pPr>
              <w:jc w:val="center"/>
              <w:rPr>
                <w:rFonts w:hint="eastAsia"/>
              </w:rPr>
            </w:pPr>
            <w:r w:rsidRPr="00A803F5">
              <w:rPr>
                <w:rFonts w:hint="eastAsia"/>
              </w:rPr>
              <w:t>意见内容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51812050" w14:textId="77777777" w:rsidR="00771161" w:rsidRPr="00A803F5" w:rsidRDefault="00771161" w:rsidP="00A803F5">
            <w:pPr>
              <w:jc w:val="center"/>
              <w:rPr>
                <w:rFonts w:hint="eastAsia"/>
              </w:rPr>
            </w:pPr>
            <w:r w:rsidRPr="00A803F5">
              <w:rPr>
                <w:rFonts w:hint="eastAsia"/>
              </w:rPr>
              <w:t>提出单位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61C18E81" w14:textId="77777777" w:rsidR="00771161" w:rsidRPr="00A803F5" w:rsidRDefault="00771161" w:rsidP="00A803F5">
            <w:pPr>
              <w:jc w:val="center"/>
              <w:rPr>
                <w:rFonts w:hint="eastAsia"/>
              </w:rPr>
            </w:pPr>
            <w:r w:rsidRPr="00A803F5">
              <w:rPr>
                <w:rFonts w:hint="eastAsia"/>
              </w:rPr>
              <w:t>处理意见及理由</w:t>
            </w:r>
          </w:p>
        </w:tc>
      </w:tr>
      <w:tr w:rsidR="00B24B98" w:rsidRPr="00A803F5" w14:paraId="6EA73604" w14:textId="77777777" w:rsidTr="00B24B98">
        <w:trPr>
          <w:trHeight w:val="357"/>
          <w:jc w:val="center"/>
        </w:trPr>
        <w:tc>
          <w:tcPr>
            <w:tcW w:w="426" w:type="dxa"/>
            <w:shd w:val="clear" w:color="auto" w:fill="auto"/>
            <w:vAlign w:val="center"/>
          </w:tcPr>
          <w:p w14:paraId="5580BECE" w14:textId="77777777" w:rsidR="00B24B98" w:rsidRPr="00A803F5" w:rsidRDefault="00B24B98" w:rsidP="00A803F5">
            <w:pPr>
              <w:jc w:val="center"/>
              <w:rPr>
                <w:rFonts w:hint="eastAsia"/>
              </w:rPr>
            </w:pPr>
            <w:r w:rsidRPr="00A803F5">
              <w:rPr>
                <w:rFonts w:hint="eastAsia"/>
              </w:rPr>
              <w:t>1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4724B5FC" w14:textId="77777777" w:rsidR="00B24B98" w:rsidRPr="00A803F5" w:rsidRDefault="00B24B98" w:rsidP="00A803F5">
            <w:pPr>
              <w:jc w:val="center"/>
              <w:rPr>
                <w:rFonts w:hint="eastAsia"/>
              </w:rPr>
            </w:pPr>
            <w:r w:rsidRPr="00A803F5">
              <w:rPr>
                <w:rFonts w:hint="eastAsia"/>
              </w:rPr>
              <w:t>标题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66665385" w14:textId="77777777" w:rsidR="00B24B98" w:rsidRPr="00A803F5" w:rsidRDefault="00B24B98" w:rsidP="00A803F5">
            <w:pPr>
              <w:rPr>
                <w:rFonts w:hint="eastAsia"/>
              </w:rPr>
            </w:pPr>
            <w:r w:rsidRPr="00A803F5">
              <w:rPr>
                <w:rFonts w:hint="eastAsia"/>
              </w:rPr>
              <w:t>第</w:t>
            </w:r>
            <w:r w:rsidRPr="00A803F5">
              <w:rPr>
                <w:rFonts w:hint="eastAsia"/>
              </w:rPr>
              <w:t>1</w:t>
            </w:r>
            <w:r w:rsidRPr="00A803F5">
              <w:rPr>
                <w:rFonts w:hint="eastAsia"/>
              </w:rPr>
              <w:t>页标题“</w:t>
            </w:r>
            <w:r w:rsidRPr="00A803F5">
              <w:t>…</w:t>
            </w:r>
            <w:r w:rsidRPr="00A803F5">
              <w:rPr>
                <w:rFonts w:hint="eastAsia"/>
              </w:rPr>
              <w:t>.</w:t>
            </w:r>
            <w:r w:rsidRPr="00A803F5">
              <w:rPr>
                <w:rFonts w:hint="eastAsia"/>
              </w:rPr>
              <w:t>测定”后应空格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7E9F0063" w14:textId="77777777" w:rsidR="00B24B98" w:rsidRPr="00A803F5" w:rsidRDefault="00B24B98" w:rsidP="00574C79">
            <w:pPr>
              <w:ind w:leftChars="-28" w:left="-59"/>
              <w:jc w:val="left"/>
              <w:rPr>
                <w:rFonts w:ascii="宋体" w:hAnsi="宋体" w:hint="eastAsia"/>
              </w:rPr>
            </w:pPr>
            <w:r w:rsidRPr="00A803F5">
              <w:rPr>
                <w:rFonts w:ascii="宋体" w:hAnsi="宋体" w:hint="eastAsia"/>
              </w:rPr>
              <w:t>重庆市计量质量检测研究院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34DEC576" w14:textId="77777777" w:rsidR="00B24B98" w:rsidRPr="00A803F5" w:rsidRDefault="00B24B98" w:rsidP="00A803F5">
            <w:pPr>
              <w:jc w:val="left"/>
            </w:pPr>
            <w:r w:rsidRPr="00A803F5">
              <w:rPr>
                <w:rFonts w:hint="eastAsia"/>
              </w:rPr>
              <w:t>采纳</w:t>
            </w:r>
          </w:p>
          <w:p w14:paraId="6149FE22" w14:textId="77777777" w:rsidR="00B24B98" w:rsidRPr="00A803F5" w:rsidRDefault="00B24B98" w:rsidP="00A803F5">
            <w:pPr>
              <w:jc w:val="left"/>
              <w:rPr>
                <w:rFonts w:hint="eastAsia"/>
              </w:rPr>
            </w:pPr>
            <w:r w:rsidRPr="00A803F5">
              <w:rPr>
                <w:rFonts w:hint="eastAsia"/>
              </w:rPr>
              <w:t>本身有空格，版本问题</w:t>
            </w:r>
          </w:p>
        </w:tc>
      </w:tr>
      <w:tr w:rsidR="00B24B98" w:rsidRPr="00A803F5" w14:paraId="2A8B67EC" w14:textId="77777777" w:rsidTr="00B24B98">
        <w:trPr>
          <w:jc w:val="center"/>
        </w:trPr>
        <w:tc>
          <w:tcPr>
            <w:tcW w:w="426" w:type="dxa"/>
            <w:shd w:val="clear" w:color="auto" w:fill="auto"/>
            <w:vAlign w:val="center"/>
          </w:tcPr>
          <w:p w14:paraId="1FD0253A" w14:textId="77777777" w:rsidR="00B24B98" w:rsidRPr="00A803F5" w:rsidRDefault="00B24B98" w:rsidP="00A803F5">
            <w:pPr>
              <w:jc w:val="center"/>
              <w:rPr>
                <w:rFonts w:hint="eastAsia"/>
              </w:rPr>
            </w:pPr>
            <w:r w:rsidRPr="00A803F5">
              <w:rPr>
                <w:rFonts w:hint="eastAsia"/>
              </w:rPr>
              <w:t>2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0F30D998" w14:textId="77777777" w:rsidR="00B24B98" w:rsidRPr="00A803F5" w:rsidRDefault="00B24B98" w:rsidP="00A803F5">
            <w:pPr>
              <w:jc w:val="center"/>
              <w:rPr>
                <w:rFonts w:hint="eastAsia"/>
              </w:rPr>
            </w:pPr>
            <w:r w:rsidRPr="00A803F5">
              <w:rPr>
                <w:rFonts w:hint="eastAsia"/>
              </w:rPr>
              <w:t>1</w:t>
            </w:r>
          </w:p>
        </w:tc>
        <w:tc>
          <w:tcPr>
            <w:tcW w:w="3671" w:type="dxa"/>
            <w:shd w:val="clear" w:color="auto" w:fill="auto"/>
          </w:tcPr>
          <w:p w14:paraId="6018668C" w14:textId="77777777" w:rsidR="00B24B98" w:rsidRPr="00A803F5" w:rsidRDefault="00B24B98" w:rsidP="00A803F5">
            <w:r w:rsidRPr="00A803F5">
              <w:rPr>
                <w:rFonts w:hint="eastAsia"/>
                <w:kern w:val="0"/>
                <w:szCs w:val="20"/>
              </w:rPr>
              <w:t>“这两种方法适用于粉状、浆状和液体状产品”。修改为“本文件规定的方法适用于粉状、浆状和液体状产品，其中</w:t>
            </w:r>
            <w:r w:rsidRPr="00A803F5">
              <w:rPr>
                <w:rFonts w:hint="eastAsia"/>
                <w:szCs w:val="22"/>
              </w:rPr>
              <w:t>容量滴定法适用于含水量大于等于</w:t>
            </w:r>
            <w:r w:rsidRPr="00A803F5">
              <w:rPr>
                <w:rFonts w:hint="eastAsia"/>
                <w:szCs w:val="22"/>
              </w:rPr>
              <w:t>2%</w:t>
            </w:r>
            <w:r w:rsidRPr="00A803F5">
              <w:rPr>
                <w:rFonts w:hint="eastAsia"/>
                <w:szCs w:val="22"/>
              </w:rPr>
              <w:t>的样品；库伦滴定法适用于含水量≤</w:t>
            </w:r>
            <w:r w:rsidRPr="00A803F5">
              <w:rPr>
                <w:rFonts w:hint="eastAsia"/>
                <w:szCs w:val="22"/>
              </w:rPr>
              <w:t>0.1%</w:t>
            </w:r>
            <w:r w:rsidRPr="00A803F5">
              <w:rPr>
                <w:rFonts w:hint="eastAsia"/>
                <w:szCs w:val="22"/>
              </w:rPr>
              <w:t>的样品。含水量介于</w:t>
            </w:r>
            <w:r w:rsidRPr="00A803F5">
              <w:rPr>
                <w:rFonts w:hint="eastAsia"/>
                <w:szCs w:val="22"/>
              </w:rPr>
              <w:t>0.1%~2%</w:t>
            </w:r>
            <w:r w:rsidRPr="00A803F5">
              <w:rPr>
                <w:rFonts w:hint="eastAsia"/>
                <w:szCs w:val="22"/>
              </w:rPr>
              <w:t>之间，两种方法均适用。</w:t>
            </w:r>
            <w:r w:rsidRPr="00A803F5">
              <w:rPr>
                <w:rFonts w:hint="eastAsia"/>
                <w:kern w:val="0"/>
                <w:szCs w:val="20"/>
              </w:rPr>
              <w:t>”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2322E9E5" w14:textId="77777777" w:rsidR="00B24B98" w:rsidRPr="00A803F5" w:rsidRDefault="00B24B98" w:rsidP="00574C79">
            <w:pPr>
              <w:ind w:leftChars="-28" w:left="-59"/>
              <w:jc w:val="left"/>
              <w:rPr>
                <w:rFonts w:ascii="宋体" w:hAnsi="宋体" w:hint="eastAsia"/>
              </w:rPr>
            </w:pPr>
            <w:r w:rsidRPr="00A803F5">
              <w:rPr>
                <w:rFonts w:ascii="宋体" w:hAnsi="宋体" w:hint="eastAsia"/>
              </w:rPr>
              <w:t>重庆市计量质量检测研究院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0D73B24A" w14:textId="77777777" w:rsidR="00B24B98" w:rsidRPr="00A803F5" w:rsidRDefault="00721303" w:rsidP="00A803F5">
            <w:pPr>
              <w:jc w:val="left"/>
              <w:rPr>
                <w:rFonts w:hint="eastAsia"/>
              </w:rPr>
            </w:pPr>
            <w:r w:rsidRPr="00A803F5">
              <w:rPr>
                <w:rFonts w:hint="eastAsia"/>
              </w:rPr>
              <w:t>采纳</w:t>
            </w:r>
          </w:p>
        </w:tc>
      </w:tr>
      <w:tr w:rsidR="00B24B98" w:rsidRPr="00A803F5" w14:paraId="25AB8FD9" w14:textId="77777777" w:rsidTr="00B24B98">
        <w:trPr>
          <w:jc w:val="center"/>
        </w:trPr>
        <w:tc>
          <w:tcPr>
            <w:tcW w:w="426" w:type="dxa"/>
            <w:shd w:val="clear" w:color="auto" w:fill="auto"/>
            <w:vAlign w:val="center"/>
          </w:tcPr>
          <w:p w14:paraId="411E9490" w14:textId="77777777" w:rsidR="00B24B98" w:rsidRPr="00A803F5" w:rsidRDefault="00B24B98" w:rsidP="00A803F5">
            <w:pPr>
              <w:jc w:val="center"/>
              <w:rPr>
                <w:rFonts w:hint="eastAsia"/>
              </w:rPr>
            </w:pPr>
            <w:r w:rsidRPr="00A803F5">
              <w:rPr>
                <w:rFonts w:hint="eastAsia"/>
              </w:rPr>
              <w:t>3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4D362B42" w14:textId="77777777" w:rsidR="00B24B98" w:rsidRPr="00A803F5" w:rsidRDefault="00B24B98" w:rsidP="00A803F5">
            <w:pPr>
              <w:jc w:val="center"/>
              <w:rPr>
                <w:rFonts w:hint="eastAsia"/>
              </w:rPr>
            </w:pPr>
            <w:r w:rsidRPr="00A803F5">
              <w:rPr>
                <w:rFonts w:hint="eastAsia"/>
              </w:rPr>
              <w:t>1</w:t>
            </w:r>
          </w:p>
        </w:tc>
        <w:tc>
          <w:tcPr>
            <w:tcW w:w="3671" w:type="dxa"/>
            <w:shd w:val="clear" w:color="auto" w:fill="auto"/>
          </w:tcPr>
          <w:p w14:paraId="32265FBD" w14:textId="77777777" w:rsidR="00B24B98" w:rsidRPr="00A803F5" w:rsidRDefault="00B24B98" w:rsidP="00A803F5">
            <w:pPr>
              <w:rPr>
                <w:kern w:val="0"/>
                <w:szCs w:val="20"/>
              </w:rPr>
            </w:pPr>
            <w:r w:rsidRPr="00A803F5">
              <w:rPr>
                <w:rFonts w:hint="eastAsia"/>
                <w:kern w:val="0"/>
                <w:szCs w:val="20"/>
              </w:rPr>
              <w:t>在产品的特定标准中有规定时，本方法才可应用。</w:t>
            </w:r>
          </w:p>
          <w:p w14:paraId="0533AA8F" w14:textId="77777777" w:rsidR="00B24B98" w:rsidRPr="00A803F5" w:rsidRDefault="00B24B98" w:rsidP="00A803F5">
            <w:pPr>
              <w:rPr>
                <w:kern w:val="0"/>
                <w:szCs w:val="20"/>
              </w:rPr>
            </w:pPr>
            <w:r w:rsidRPr="00A803F5">
              <w:rPr>
                <w:rFonts w:hint="eastAsia"/>
                <w:kern w:val="0"/>
                <w:szCs w:val="20"/>
              </w:rPr>
              <w:t>当样品中含有碱金属的硅酸盐、碳酸盐、氢氧化物或硼酸盐时，因碱性化合物与卡尔·费休试剂反应，方法给出过高的数值。所以，样品在测定水分前，需先分析这些碱金属盐的存在。</w:t>
            </w:r>
          </w:p>
          <w:p w14:paraId="2A22DBB6" w14:textId="77777777" w:rsidR="00B24B98" w:rsidRPr="00A803F5" w:rsidRDefault="00B24B98" w:rsidP="00A803F5">
            <w:r w:rsidRPr="00A803F5">
              <w:rPr>
                <w:rFonts w:hint="eastAsia"/>
              </w:rPr>
              <w:t>上述两段建议以注解的方式表述。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16538B98" w14:textId="77777777" w:rsidR="00B24B98" w:rsidRPr="00A803F5" w:rsidRDefault="00B24B98" w:rsidP="00574C79">
            <w:pPr>
              <w:ind w:leftChars="-28" w:left="-59"/>
              <w:jc w:val="left"/>
              <w:rPr>
                <w:rFonts w:ascii="宋体" w:hAnsi="宋体" w:hint="eastAsia"/>
              </w:rPr>
            </w:pPr>
            <w:r w:rsidRPr="00A803F5">
              <w:rPr>
                <w:rFonts w:ascii="宋体" w:hAnsi="宋体" w:hint="eastAsia"/>
              </w:rPr>
              <w:t>重庆市计量质量检测研究院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1E1EFBB8" w14:textId="77777777" w:rsidR="00B24B98" w:rsidRPr="00A803F5" w:rsidRDefault="00721303" w:rsidP="00A803F5">
            <w:pPr>
              <w:jc w:val="left"/>
              <w:rPr>
                <w:rFonts w:hint="eastAsia"/>
              </w:rPr>
            </w:pPr>
            <w:r w:rsidRPr="00A803F5">
              <w:rPr>
                <w:rFonts w:hint="eastAsia"/>
              </w:rPr>
              <w:t>采纳</w:t>
            </w:r>
          </w:p>
        </w:tc>
      </w:tr>
      <w:tr w:rsidR="00574C79" w:rsidRPr="00A803F5" w14:paraId="70E239E9" w14:textId="77777777" w:rsidTr="00574C79">
        <w:trPr>
          <w:jc w:val="center"/>
        </w:trPr>
        <w:tc>
          <w:tcPr>
            <w:tcW w:w="426" w:type="dxa"/>
            <w:shd w:val="clear" w:color="auto" w:fill="auto"/>
            <w:vAlign w:val="center"/>
          </w:tcPr>
          <w:p w14:paraId="41BA2EAE" w14:textId="77777777" w:rsidR="00B24B98" w:rsidRPr="00A803F5" w:rsidRDefault="00B24B98" w:rsidP="00574C79">
            <w:pPr>
              <w:jc w:val="center"/>
              <w:rPr>
                <w:rFonts w:hint="eastAsia"/>
              </w:rPr>
            </w:pPr>
            <w:r w:rsidRPr="00A803F5">
              <w:rPr>
                <w:rFonts w:hint="eastAsia"/>
              </w:rPr>
              <w:t>4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1E9DA18E" w14:textId="77777777" w:rsidR="00B24B98" w:rsidRPr="00A803F5" w:rsidRDefault="00B24B98" w:rsidP="00574C79">
            <w:pPr>
              <w:snapToGrid w:val="0"/>
              <w:spacing w:before="120"/>
              <w:ind w:left="113" w:right="113"/>
              <w:jc w:val="center"/>
              <w:rPr>
                <w:rFonts w:hint="eastAsia"/>
              </w:rPr>
            </w:pPr>
            <w:r w:rsidRPr="00A803F5">
              <w:rPr>
                <w:rFonts w:hint="eastAsia"/>
              </w:rPr>
              <w:t>5.1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204B7DFC" w14:textId="77777777" w:rsidR="00B24B98" w:rsidRPr="00A803F5" w:rsidRDefault="00B24B98" w:rsidP="00A803F5">
            <w:pPr>
              <w:jc w:val="left"/>
              <w:rPr>
                <w:rFonts w:hint="eastAsia"/>
              </w:rPr>
            </w:pPr>
            <w:r w:rsidRPr="00A803F5">
              <w:rPr>
                <w:rFonts w:hint="eastAsia"/>
              </w:rPr>
              <w:t>建议水分大于</w:t>
            </w:r>
            <w:r w:rsidRPr="00A803F5">
              <w:rPr>
                <w:rFonts w:hint="eastAsia"/>
              </w:rPr>
              <w:t>2%</w:t>
            </w:r>
            <w:r w:rsidRPr="00A803F5">
              <w:rPr>
                <w:rFonts w:hint="eastAsia"/>
              </w:rPr>
              <w:t>时，仍可采用库伦法检测，可采用无水甲醇稀释进行测定。</w:t>
            </w:r>
            <w:r w:rsidRPr="00A803F5">
              <w:rPr>
                <w:rFonts w:ascii="宋体" w:hAnsi="宋体" w:hint="eastAsia"/>
              </w:rPr>
              <w:t>减少仪器，降低企业负担。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0B2CE545" w14:textId="77777777" w:rsidR="00B24B98" w:rsidRPr="00574C79" w:rsidRDefault="00B24B98" w:rsidP="00574C79">
            <w:pPr>
              <w:ind w:leftChars="-28" w:left="-59"/>
              <w:jc w:val="left"/>
              <w:rPr>
                <w:rFonts w:ascii="宋体" w:hAnsi="宋体" w:hint="eastAsia"/>
              </w:rPr>
            </w:pPr>
            <w:r w:rsidRPr="00A803F5">
              <w:rPr>
                <w:rFonts w:ascii="宋体" w:hAnsi="宋体" w:hint="eastAsia"/>
              </w:rPr>
              <w:t>纳爱斯集团有限公司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54644ECC" w14:textId="77777777" w:rsidR="00B24B98" w:rsidRPr="00A803F5" w:rsidRDefault="00B24B98" w:rsidP="00A803F5">
            <w:pPr>
              <w:jc w:val="left"/>
            </w:pPr>
            <w:r w:rsidRPr="00A803F5">
              <w:rPr>
                <w:rFonts w:hint="eastAsia"/>
              </w:rPr>
              <w:t>不采纳</w:t>
            </w:r>
          </w:p>
          <w:p w14:paraId="272FD3EF" w14:textId="77777777" w:rsidR="00B24B98" w:rsidRPr="00A803F5" w:rsidRDefault="00B24B98" w:rsidP="00A803F5">
            <w:pPr>
              <w:jc w:val="left"/>
              <w:rPr>
                <w:rFonts w:hint="eastAsia"/>
              </w:rPr>
            </w:pPr>
            <w:r w:rsidRPr="00A803F5">
              <w:rPr>
                <w:rFonts w:hint="eastAsia"/>
              </w:rPr>
              <w:t>水分含量大于</w:t>
            </w:r>
            <w:r w:rsidRPr="00A803F5">
              <w:rPr>
                <w:rFonts w:hint="eastAsia"/>
              </w:rPr>
              <w:t>2%</w:t>
            </w:r>
            <w:r w:rsidRPr="00A803F5">
              <w:rPr>
                <w:rFonts w:hint="eastAsia"/>
              </w:rPr>
              <w:t>的情况，可参考</w:t>
            </w:r>
            <w:r w:rsidRPr="00A803F5">
              <w:rPr>
                <w:rFonts w:hint="eastAsia"/>
              </w:rPr>
              <w:t>5.2.5.3.3</w:t>
            </w:r>
            <w:r w:rsidRPr="00A803F5">
              <w:rPr>
                <w:rFonts w:hint="eastAsia"/>
              </w:rPr>
              <w:t>的操作。</w:t>
            </w:r>
          </w:p>
        </w:tc>
      </w:tr>
      <w:tr w:rsidR="00574C79" w:rsidRPr="00A803F5" w14:paraId="58B178A2" w14:textId="77777777" w:rsidTr="00574C79">
        <w:trPr>
          <w:trHeight w:val="70"/>
          <w:jc w:val="center"/>
        </w:trPr>
        <w:tc>
          <w:tcPr>
            <w:tcW w:w="426" w:type="dxa"/>
            <w:shd w:val="clear" w:color="auto" w:fill="auto"/>
            <w:vAlign w:val="center"/>
          </w:tcPr>
          <w:p w14:paraId="31D4816D" w14:textId="77777777" w:rsidR="00B24B98" w:rsidRPr="00A803F5" w:rsidRDefault="00B24B98" w:rsidP="00574C79">
            <w:pPr>
              <w:jc w:val="center"/>
              <w:rPr>
                <w:rFonts w:hint="eastAsia"/>
              </w:rPr>
            </w:pPr>
            <w:r w:rsidRPr="00A803F5">
              <w:rPr>
                <w:rFonts w:hint="eastAsia"/>
              </w:rPr>
              <w:t>5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40760E16" w14:textId="77777777" w:rsidR="00B24B98" w:rsidRPr="00A803F5" w:rsidRDefault="00B24B98" w:rsidP="00574C79">
            <w:pPr>
              <w:snapToGrid w:val="0"/>
              <w:spacing w:before="120"/>
              <w:ind w:left="113" w:right="113"/>
              <w:jc w:val="center"/>
            </w:pPr>
            <w:r w:rsidRPr="00A803F5">
              <w:rPr>
                <w:rFonts w:hint="eastAsia"/>
                <w:szCs w:val="22"/>
              </w:rPr>
              <w:t>5.2.2.1</w:t>
            </w:r>
          </w:p>
        </w:tc>
        <w:tc>
          <w:tcPr>
            <w:tcW w:w="3671" w:type="dxa"/>
            <w:shd w:val="clear" w:color="auto" w:fill="auto"/>
          </w:tcPr>
          <w:p w14:paraId="0C073385" w14:textId="77777777" w:rsidR="00B24B98" w:rsidRPr="00A803F5" w:rsidRDefault="00B24B98" w:rsidP="00A803F5">
            <w:r w:rsidRPr="00A803F5">
              <w:rPr>
                <w:rFonts w:hint="eastAsia"/>
                <w:szCs w:val="22"/>
              </w:rPr>
              <w:t>“蒸馏水或纯度相当的水，符合</w:t>
            </w:r>
            <w:r w:rsidRPr="00A803F5">
              <w:rPr>
                <w:rFonts w:hint="eastAsia"/>
              </w:rPr>
              <w:t>GB/T 6682</w:t>
            </w:r>
            <w:r w:rsidRPr="00A803F5">
              <w:rPr>
                <w:rFonts w:hint="eastAsia"/>
                <w:szCs w:val="22"/>
              </w:rPr>
              <w:t>中</w:t>
            </w:r>
            <w:r w:rsidRPr="00A803F5">
              <w:rPr>
                <w:rFonts w:hint="eastAsia"/>
                <w:szCs w:val="22"/>
              </w:rPr>
              <w:t>2</w:t>
            </w:r>
            <w:r w:rsidRPr="00A803F5">
              <w:rPr>
                <w:rFonts w:hint="eastAsia"/>
                <w:szCs w:val="22"/>
              </w:rPr>
              <w:t>级水的要求”，应修改为符合</w:t>
            </w:r>
            <w:r w:rsidRPr="00A803F5">
              <w:rPr>
                <w:rFonts w:hint="eastAsia"/>
              </w:rPr>
              <w:t>GB/T 6682</w:t>
            </w:r>
            <w:r w:rsidRPr="00A803F5">
              <w:rPr>
                <w:rFonts w:hint="eastAsia"/>
                <w:szCs w:val="22"/>
              </w:rPr>
              <w:t>中</w:t>
            </w:r>
            <w:r w:rsidRPr="00A803F5">
              <w:rPr>
                <w:rFonts w:hint="eastAsia"/>
                <w:szCs w:val="22"/>
              </w:rPr>
              <w:t>3</w:t>
            </w:r>
            <w:r w:rsidRPr="00A803F5">
              <w:rPr>
                <w:rFonts w:hint="eastAsia"/>
                <w:szCs w:val="22"/>
              </w:rPr>
              <w:t>级水的要求。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0B501A69" w14:textId="77777777" w:rsidR="00B24B98" w:rsidRPr="00574C79" w:rsidRDefault="00B24B98" w:rsidP="00574C79">
            <w:pPr>
              <w:ind w:leftChars="-28" w:left="-59"/>
              <w:jc w:val="left"/>
              <w:rPr>
                <w:rFonts w:ascii="宋体" w:hAnsi="宋体"/>
              </w:rPr>
            </w:pPr>
            <w:r w:rsidRPr="00A803F5">
              <w:rPr>
                <w:rFonts w:ascii="宋体" w:hAnsi="宋体" w:hint="eastAsia"/>
              </w:rPr>
              <w:t>蓝月亮（中国）有限公司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1B11DE40" w14:textId="77777777" w:rsidR="00B24B98" w:rsidRPr="00A803F5" w:rsidRDefault="00B24B98" w:rsidP="00A803F5">
            <w:pPr>
              <w:jc w:val="left"/>
              <w:rPr>
                <w:rFonts w:cs="宋体"/>
                <w:kern w:val="0"/>
              </w:rPr>
            </w:pPr>
            <w:r w:rsidRPr="00A803F5">
              <w:rPr>
                <w:rFonts w:cs="宋体" w:hint="eastAsia"/>
                <w:kern w:val="0"/>
              </w:rPr>
              <w:t>不采纳</w:t>
            </w:r>
          </w:p>
          <w:p w14:paraId="17880842" w14:textId="77777777" w:rsidR="00B24B98" w:rsidRPr="00A803F5" w:rsidRDefault="00B24B98" w:rsidP="00A803F5">
            <w:pPr>
              <w:jc w:val="left"/>
              <w:rPr>
                <w:rFonts w:cs="宋体" w:hint="eastAsia"/>
                <w:kern w:val="0"/>
              </w:rPr>
            </w:pPr>
            <w:r w:rsidRPr="00A803F5">
              <w:rPr>
                <w:rFonts w:cs="宋体" w:hint="eastAsia"/>
                <w:kern w:val="0"/>
              </w:rPr>
              <w:t>实验室所制备</w:t>
            </w:r>
            <w:r w:rsidRPr="00A803F5">
              <w:rPr>
                <w:rFonts w:cs="宋体" w:hint="eastAsia"/>
                <w:kern w:val="0"/>
              </w:rPr>
              <w:t>U</w:t>
            </w:r>
            <w:r w:rsidRPr="00A803F5">
              <w:rPr>
                <w:rFonts w:cs="宋体"/>
                <w:kern w:val="0"/>
              </w:rPr>
              <w:t>P</w:t>
            </w:r>
            <w:r w:rsidRPr="00A803F5">
              <w:rPr>
                <w:rFonts w:cs="宋体" w:hint="eastAsia"/>
                <w:kern w:val="0"/>
              </w:rPr>
              <w:t>水可达到</w:t>
            </w:r>
            <w:r w:rsidRPr="00A803F5">
              <w:rPr>
                <w:rFonts w:cs="宋体" w:hint="eastAsia"/>
                <w:kern w:val="0"/>
              </w:rPr>
              <w:t>2</w:t>
            </w:r>
            <w:r w:rsidRPr="00A803F5">
              <w:rPr>
                <w:rFonts w:cs="宋体" w:hint="eastAsia"/>
                <w:kern w:val="0"/>
              </w:rPr>
              <w:t>级水要求</w:t>
            </w:r>
          </w:p>
        </w:tc>
      </w:tr>
      <w:tr w:rsidR="00574C79" w:rsidRPr="00A803F5" w14:paraId="0641F5EC" w14:textId="77777777" w:rsidTr="00574C79">
        <w:trPr>
          <w:trHeight w:val="70"/>
          <w:jc w:val="center"/>
        </w:trPr>
        <w:tc>
          <w:tcPr>
            <w:tcW w:w="426" w:type="dxa"/>
            <w:shd w:val="clear" w:color="auto" w:fill="auto"/>
            <w:vAlign w:val="center"/>
          </w:tcPr>
          <w:p w14:paraId="2B6DC295" w14:textId="77777777" w:rsidR="00B24B98" w:rsidRPr="00A803F5" w:rsidRDefault="00B24B98" w:rsidP="00574C79">
            <w:pPr>
              <w:jc w:val="center"/>
              <w:rPr>
                <w:rFonts w:hint="eastAsia"/>
              </w:rPr>
            </w:pPr>
            <w:r w:rsidRPr="00A803F5">
              <w:rPr>
                <w:rFonts w:hint="eastAsia"/>
              </w:rPr>
              <w:t>6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2CCE9EE7" w14:textId="77777777" w:rsidR="00B24B98" w:rsidRPr="00A803F5" w:rsidRDefault="00B24B98" w:rsidP="00574C79">
            <w:pPr>
              <w:snapToGrid w:val="0"/>
              <w:spacing w:before="120"/>
              <w:ind w:left="113" w:right="113"/>
              <w:jc w:val="center"/>
            </w:pPr>
            <w:r w:rsidRPr="00A803F5">
              <w:rPr>
                <w:rFonts w:hint="eastAsia"/>
                <w:szCs w:val="22"/>
              </w:rPr>
              <w:t>5.2.2.2</w:t>
            </w:r>
          </w:p>
        </w:tc>
        <w:tc>
          <w:tcPr>
            <w:tcW w:w="3671" w:type="dxa"/>
            <w:shd w:val="clear" w:color="auto" w:fill="auto"/>
          </w:tcPr>
          <w:p w14:paraId="0DB2D66B" w14:textId="77777777" w:rsidR="00B24B98" w:rsidRPr="00A803F5" w:rsidRDefault="00B24B98" w:rsidP="00A803F5">
            <w:pPr>
              <w:snapToGrid w:val="0"/>
              <w:spacing w:before="120"/>
              <w:ind w:left="113" w:right="113"/>
            </w:pPr>
            <w:r w:rsidRPr="00A803F5">
              <w:rPr>
                <w:rFonts w:hint="eastAsia"/>
              </w:rPr>
              <w:t>建议写明</w:t>
            </w:r>
            <w:r w:rsidRPr="00A803F5">
              <w:rPr>
                <w:rFonts w:hint="eastAsia"/>
                <w:szCs w:val="22"/>
              </w:rPr>
              <w:t>卡尔·费休试剂的浓度。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20D879D3" w14:textId="77777777" w:rsidR="00B24B98" w:rsidRPr="00574C79" w:rsidRDefault="00B24B98" w:rsidP="00574C79">
            <w:pPr>
              <w:ind w:leftChars="-28" w:left="-59"/>
              <w:jc w:val="left"/>
              <w:rPr>
                <w:rFonts w:ascii="宋体" w:hAnsi="宋体"/>
              </w:rPr>
            </w:pPr>
            <w:r w:rsidRPr="00A803F5">
              <w:rPr>
                <w:rFonts w:ascii="宋体" w:hAnsi="宋体" w:hint="eastAsia"/>
              </w:rPr>
              <w:t>蓝月亮（中国）有限公司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2BC65AE9" w14:textId="77777777" w:rsidR="00B24B98" w:rsidRPr="00A803F5" w:rsidRDefault="00B24B98" w:rsidP="00A803F5">
            <w:pPr>
              <w:jc w:val="left"/>
              <w:rPr>
                <w:rFonts w:cs="宋体"/>
                <w:kern w:val="0"/>
              </w:rPr>
            </w:pPr>
            <w:r w:rsidRPr="00A803F5">
              <w:rPr>
                <w:rFonts w:cs="宋体" w:hint="eastAsia"/>
                <w:kern w:val="0"/>
              </w:rPr>
              <w:t>不采纳</w:t>
            </w:r>
          </w:p>
          <w:p w14:paraId="739A6C84" w14:textId="77777777" w:rsidR="00B24B98" w:rsidRPr="00A803F5" w:rsidRDefault="00B24B98" w:rsidP="00A803F5">
            <w:pPr>
              <w:jc w:val="left"/>
              <w:rPr>
                <w:rFonts w:cs="宋体" w:hint="eastAsia"/>
                <w:kern w:val="0"/>
              </w:rPr>
            </w:pPr>
            <w:r w:rsidRPr="00A803F5">
              <w:rPr>
                <w:rFonts w:cs="宋体" w:hint="eastAsia"/>
                <w:kern w:val="0"/>
              </w:rPr>
              <w:t>卡尔费休试剂不稳定，需要定期进行标定，明确其浓度无意义</w:t>
            </w:r>
          </w:p>
        </w:tc>
      </w:tr>
      <w:tr w:rsidR="00574C79" w:rsidRPr="00A803F5" w14:paraId="636D95B6" w14:textId="77777777" w:rsidTr="00574C79">
        <w:trPr>
          <w:trHeight w:val="70"/>
          <w:jc w:val="center"/>
        </w:trPr>
        <w:tc>
          <w:tcPr>
            <w:tcW w:w="426" w:type="dxa"/>
            <w:shd w:val="clear" w:color="auto" w:fill="auto"/>
            <w:vAlign w:val="center"/>
          </w:tcPr>
          <w:p w14:paraId="2B841CDA" w14:textId="77777777" w:rsidR="00B24B98" w:rsidRPr="00A803F5" w:rsidRDefault="00B24B98" w:rsidP="00574C79">
            <w:pPr>
              <w:jc w:val="center"/>
              <w:rPr>
                <w:rFonts w:hint="eastAsia"/>
              </w:rPr>
            </w:pPr>
            <w:r w:rsidRPr="00A803F5">
              <w:rPr>
                <w:rFonts w:hint="eastAsia"/>
              </w:rPr>
              <w:t>7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0653A0EE" w14:textId="77777777" w:rsidR="00B24B98" w:rsidRPr="00A803F5" w:rsidRDefault="00B24B98" w:rsidP="00574C79">
            <w:pPr>
              <w:snapToGrid w:val="0"/>
              <w:spacing w:before="120"/>
              <w:ind w:left="113" w:right="113"/>
              <w:jc w:val="center"/>
            </w:pPr>
            <w:r w:rsidRPr="00A803F5">
              <w:rPr>
                <w:rFonts w:hint="eastAsia"/>
                <w:szCs w:val="22"/>
              </w:rPr>
              <w:t>5.2.2.4</w:t>
            </w:r>
          </w:p>
        </w:tc>
        <w:tc>
          <w:tcPr>
            <w:tcW w:w="3671" w:type="dxa"/>
            <w:shd w:val="clear" w:color="auto" w:fill="auto"/>
          </w:tcPr>
          <w:p w14:paraId="515173BF" w14:textId="77777777" w:rsidR="00B24B98" w:rsidRPr="00A803F5" w:rsidRDefault="00B24B98" w:rsidP="00A803F5">
            <w:pPr>
              <w:snapToGrid w:val="0"/>
              <w:spacing w:before="120"/>
              <w:ind w:left="113" w:right="113"/>
            </w:pPr>
            <w:r w:rsidRPr="00A803F5">
              <w:rPr>
                <w:rFonts w:hint="eastAsia"/>
              </w:rPr>
              <w:t>应该写明为“无水甲醇”。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3CD24373" w14:textId="77777777" w:rsidR="00B24B98" w:rsidRPr="00574C79" w:rsidRDefault="00B24B98" w:rsidP="00574C79">
            <w:pPr>
              <w:ind w:leftChars="-28" w:left="-59"/>
              <w:jc w:val="left"/>
              <w:rPr>
                <w:rFonts w:ascii="宋体" w:hAnsi="宋体"/>
              </w:rPr>
            </w:pPr>
            <w:r w:rsidRPr="00A803F5">
              <w:rPr>
                <w:rFonts w:ascii="宋体" w:hAnsi="宋体" w:hint="eastAsia"/>
              </w:rPr>
              <w:t>蓝月亮（中国）有限公司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69725D2E" w14:textId="77777777" w:rsidR="00B24B98" w:rsidRPr="00A803F5" w:rsidRDefault="00B24B98" w:rsidP="00A803F5">
            <w:pPr>
              <w:jc w:val="left"/>
              <w:rPr>
                <w:rFonts w:cs="宋体" w:hint="eastAsia"/>
                <w:kern w:val="0"/>
              </w:rPr>
            </w:pPr>
            <w:r w:rsidRPr="00A803F5">
              <w:rPr>
                <w:rFonts w:cs="宋体" w:hint="eastAsia"/>
                <w:kern w:val="0"/>
              </w:rPr>
              <w:t>采纳</w:t>
            </w:r>
          </w:p>
        </w:tc>
      </w:tr>
      <w:tr w:rsidR="00574C79" w:rsidRPr="00A803F5" w14:paraId="2A2F3290" w14:textId="77777777" w:rsidTr="00574C79">
        <w:trPr>
          <w:trHeight w:val="70"/>
          <w:jc w:val="center"/>
        </w:trPr>
        <w:tc>
          <w:tcPr>
            <w:tcW w:w="426" w:type="dxa"/>
            <w:shd w:val="clear" w:color="auto" w:fill="auto"/>
            <w:vAlign w:val="center"/>
          </w:tcPr>
          <w:p w14:paraId="7E154573" w14:textId="77777777" w:rsidR="00B24B98" w:rsidRPr="00A803F5" w:rsidRDefault="00B24B98" w:rsidP="00574C79">
            <w:pPr>
              <w:jc w:val="center"/>
              <w:rPr>
                <w:rFonts w:hint="eastAsia"/>
              </w:rPr>
            </w:pPr>
            <w:r w:rsidRPr="00A803F5">
              <w:rPr>
                <w:rFonts w:hint="eastAsia"/>
              </w:rPr>
              <w:t>8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111640EB" w14:textId="77777777" w:rsidR="00B24B98" w:rsidRPr="00A803F5" w:rsidRDefault="00B24B98" w:rsidP="00574C79">
            <w:pPr>
              <w:snapToGrid w:val="0"/>
              <w:spacing w:before="120"/>
              <w:ind w:left="113" w:right="113"/>
              <w:jc w:val="center"/>
            </w:pPr>
            <w:r w:rsidRPr="00A803F5">
              <w:rPr>
                <w:rFonts w:hint="eastAsia"/>
                <w:szCs w:val="22"/>
              </w:rPr>
              <w:t>6.1</w:t>
            </w:r>
          </w:p>
        </w:tc>
        <w:tc>
          <w:tcPr>
            <w:tcW w:w="3671" w:type="dxa"/>
            <w:shd w:val="clear" w:color="auto" w:fill="auto"/>
          </w:tcPr>
          <w:p w14:paraId="1DC53FD4" w14:textId="77777777" w:rsidR="00B24B98" w:rsidRPr="00A803F5" w:rsidRDefault="00B24B98" w:rsidP="00A803F5">
            <w:pPr>
              <w:rPr>
                <w:szCs w:val="22"/>
              </w:rPr>
            </w:pPr>
            <w:r w:rsidRPr="00A803F5">
              <w:rPr>
                <w:rFonts w:hint="eastAsia"/>
                <w:szCs w:val="22"/>
              </w:rPr>
              <w:t>原文描述：……重复性限</w:t>
            </w:r>
            <w:r w:rsidRPr="00A803F5">
              <w:rPr>
                <w:rFonts w:hint="eastAsia"/>
                <w:szCs w:val="22"/>
              </w:rPr>
              <w:t>r</w:t>
            </w:r>
            <w:r w:rsidRPr="00A803F5">
              <w:rPr>
                <w:rFonts w:hint="eastAsia"/>
                <w:szCs w:val="22"/>
              </w:rPr>
              <w:t>为：</w:t>
            </w:r>
          </w:p>
          <w:p w14:paraId="332E744B" w14:textId="77777777" w:rsidR="00B24B98" w:rsidRPr="00A803F5" w:rsidRDefault="00B24B98" w:rsidP="00A803F5">
            <w:pPr>
              <w:rPr>
                <w:szCs w:val="22"/>
              </w:rPr>
            </w:pPr>
            <w:r w:rsidRPr="00A803F5">
              <w:rPr>
                <w:rFonts w:hint="eastAsia"/>
                <w:szCs w:val="22"/>
              </w:rPr>
              <w:t>——含水量小于等于</w:t>
            </w:r>
            <w:r w:rsidRPr="00A803F5">
              <w:rPr>
                <w:rFonts w:hint="eastAsia"/>
                <w:szCs w:val="22"/>
              </w:rPr>
              <w:t>0.013g</w:t>
            </w:r>
            <w:r w:rsidRPr="00A803F5">
              <w:rPr>
                <w:szCs w:val="22"/>
              </w:rPr>
              <w:t>/</w:t>
            </w:r>
            <w:r w:rsidRPr="00A803F5">
              <w:rPr>
                <w:rFonts w:hint="eastAsia"/>
                <w:szCs w:val="22"/>
              </w:rPr>
              <w:t>100g</w:t>
            </w:r>
            <w:r w:rsidRPr="00A803F5">
              <w:rPr>
                <w:rFonts w:hint="eastAsia"/>
                <w:szCs w:val="22"/>
              </w:rPr>
              <w:t>时，</w:t>
            </w:r>
            <w:r w:rsidRPr="00A803F5">
              <w:rPr>
                <w:rFonts w:hint="eastAsia"/>
                <w:szCs w:val="22"/>
              </w:rPr>
              <w:t>r</w:t>
            </w:r>
            <w:r w:rsidRPr="00A803F5">
              <w:rPr>
                <w:rFonts w:hint="eastAsia"/>
                <w:szCs w:val="22"/>
              </w:rPr>
              <w:t>约</w:t>
            </w:r>
            <w:r w:rsidRPr="00A803F5">
              <w:rPr>
                <w:rFonts w:hint="eastAsia"/>
                <w:szCs w:val="22"/>
              </w:rPr>
              <w:t>0.24%</w:t>
            </w:r>
            <w:r w:rsidRPr="00A803F5">
              <w:rPr>
                <w:rFonts w:hint="eastAsia"/>
                <w:szCs w:val="22"/>
              </w:rPr>
              <w:t>（质量分数），或</w:t>
            </w:r>
          </w:p>
          <w:p w14:paraId="183037A4" w14:textId="77777777" w:rsidR="00B24B98" w:rsidRPr="00A803F5" w:rsidRDefault="00B24B98" w:rsidP="00A803F5">
            <w:pPr>
              <w:rPr>
                <w:szCs w:val="22"/>
              </w:rPr>
            </w:pPr>
            <w:r w:rsidRPr="00A803F5">
              <w:rPr>
                <w:rFonts w:hint="eastAsia"/>
                <w:szCs w:val="22"/>
              </w:rPr>
              <w:t>——含水量小于等于</w:t>
            </w:r>
            <w:r w:rsidRPr="00A803F5">
              <w:rPr>
                <w:rFonts w:hint="eastAsia"/>
                <w:szCs w:val="22"/>
              </w:rPr>
              <w:t>1.74g</w:t>
            </w:r>
            <w:r w:rsidRPr="00A803F5">
              <w:rPr>
                <w:szCs w:val="22"/>
              </w:rPr>
              <w:t>/</w:t>
            </w:r>
            <w:r w:rsidRPr="00A803F5">
              <w:rPr>
                <w:rFonts w:hint="eastAsia"/>
                <w:szCs w:val="22"/>
              </w:rPr>
              <w:t>100g</w:t>
            </w:r>
            <w:r w:rsidRPr="00A803F5">
              <w:rPr>
                <w:rFonts w:hint="eastAsia"/>
                <w:szCs w:val="22"/>
              </w:rPr>
              <w:t>时，</w:t>
            </w:r>
            <w:r w:rsidRPr="00A803F5">
              <w:rPr>
                <w:rFonts w:hint="eastAsia"/>
                <w:szCs w:val="22"/>
              </w:rPr>
              <w:t>r</w:t>
            </w:r>
            <w:r w:rsidRPr="00A803F5">
              <w:rPr>
                <w:rFonts w:hint="eastAsia"/>
                <w:szCs w:val="22"/>
              </w:rPr>
              <w:t>约</w:t>
            </w:r>
            <w:r w:rsidRPr="00A803F5">
              <w:rPr>
                <w:rFonts w:hint="eastAsia"/>
                <w:szCs w:val="22"/>
              </w:rPr>
              <w:t>28.8%</w:t>
            </w:r>
            <w:r w:rsidRPr="00A803F5">
              <w:rPr>
                <w:rFonts w:hint="eastAsia"/>
                <w:szCs w:val="22"/>
              </w:rPr>
              <w:t>（质量分数）。</w:t>
            </w:r>
          </w:p>
          <w:p w14:paraId="0CD3529E" w14:textId="77777777" w:rsidR="00B24B98" w:rsidRPr="00A803F5" w:rsidRDefault="00B24B98" w:rsidP="00A803F5">
            <w:pPr>
              <w:rPr>
                <w:szCs w:val="22"/>
              </w:rPr>
            </w:pPr>
            <w:r w:rsidRPr="00A803F5">
              <w:rPr>
                <w:rFonts w:hint="eastAsia"/>
                <w:szCs w:val="22"/>
              </w:rPr>
              <w:t>再现性限</w:t>
            </w:r>
            <w:r w:rsidRPr="00A803F5">
              <w:rPr>
                <w:rFonts w:hint="eastAsia"/>
                <w:szCs w:val="22"/>
              </w:rPr>
              <w:t>R</w:t>
            </w:r>
            <w:r w:rsidRPr="00A803F5">
              <w:rPr>
                <w:rFonts w:hint="eastAsia"/>
                <w:szCs w:val="22"/>
              </w:rPr>
              <w:t>为：</w:t>
            </w:r>
          </w:p>
          <w:p w14:paraId="2215282E" w14:textId="77777777" w:rsidR="00B24B98" w:rsidRPr="00A803F5" w:rsidRDefault="00B24B98" w:rsidP="00A803F5">
            <w:pPr>
              <w:rPr>
                <w:szCs w:val="22"/>
              </w:rPr>
            </w:pPr>
            <w:r w:rsidRPr="00A803F5">
              <w:rPr>
                <w:rFonts w:hint="eastAsia"/>
                <w:szCs w:val="22"/>
              </w:rPr>
              <w:t>——含水量小于等于</w:t>
            </w:r>
            <w:r w:rsidRPr="00A803F5">
              <w:rPr>
                <w:rFonts w:hint="eastAsia"/>
                <w:szCs w:val="22"/>
              </w:rPr>
              <w:t>0.026g</w:t>
            </w:r>
            <w:r w:rsidRPr="00A803F5">
              <w:rPr>
                <w:szCs w:val="22"/>
              </w:rPr>
              <w:t>/</w:t>
            </w:r>
            <w:r w:rsidRPr="00A803F5">
              <w:rPr>
                <w:rFonts w:hint="eastAsia"/>
                <w:szCs w:val="22"/>
              </w:rPr>
              <w:t>100g</w:t>
            </w:r>
            <w:r w:rsidRPr="00A803F5">
              <w:rPr>
                <w:rFonts w:hint="eastAsia"/>
                <w:szCs w:val="22"/>
              </w:rPr>
              <w:t>时，</w:t>
            </w:r>
            <w:r w:rsidRPr="00A803F5">
              <w:rPr>
                <w:szCs w:val="22"/>
              </w:rPr>
              <w:t>R</w:t>
            </w:r>
            <w:r w:rsidRPr="00A803F5">
              <w:rPr>
                <w:rFonts w:hint="eastAsia"/>
                <w:szCs w:val="22"/>
              </w:rPr>
              <w:t>约</w:t>
            </w:r>
            <w:r w:rsidRPr="00A803F5">
              <w:rPr>
                <w:rFonts w:hint="eastAsia"/>
                <w:szCs w:val="22"/>
              </w:rPr>
              <w:t>0.24%</w:t>
            </w:r>
            <w:r w:rsidRPr="00A803F5">
              <w:rPr>
                <w:rFonts w:hint="eastAsia"/>
                <w:szCs w:val="22"/>
              </w:rPr>
              <w:t>（质量分数），或</w:t>
            </w:r>
          </w:p>
          <w:p w14:paraId="20B329B4" w14:textId="77777777" w:rsidR="00B24B98" w:rsidRPr="00A803F5" w:rsidRDefault="00B24B98" w:rsidP="00A803F5">
            <w:pPr>
              <w:rPr>
                <w:szCs w:val="22"/>
              </w:rPr>
            </w:pPr>
            <w:r w:rsidRPr="00A803F5">
              <w:rPr>
                <w:rFonts w:hint="eastAsia"/>
                <w:szCs w:val="22"/>
              </w:rPr>
              <w:t>——含水量小于等于</w:t>
            </w:r>
            <w:r w:rsidRPr="00A803F5">
              <w:rPr>
                <w:rFonts w:hint="eastAsia"/>
                <w:szCs w:val="22"/>
              </w:rPr>
              <w:t>3.79g</w:t>
            </w:r>
            <w:r w:rsidRPr="00A803F5">
              <w:rPr>
                <w:szCs w:val="22"/>
              </w:rPr>
              <w:t>/</w:t>
            </w:r>
            <w:r w:rsidRPr="00A803F5">
              <w:rPr>
                <w:rFonts w:hint="eastAsia"/>
                <w:szCs w:val="22"/>
              </w:rPr>
              <w:t>100g</w:t>
            </w:r>
            <w:r w:rsidRPr="00A803F5">
              <w:rPr>
                <w:rFonts w:hint="eastAsia"/>
                <w:szCs w:val="22"/>
              </w:rPr>
              <w:t>时，</w:t>
            </w:r>
            <w:r w:rsidRPr="00A803F5">
              <w:rPr>
                <w:szCs w:val="22"/>
              </w:rPr>
              <w:t>R</w:t>
            </w:r>
            <w:r w:rsidRPr="00A803F5">
              <w:rPr>
                <w:rFonts w:hint="eastAsia"/>
                <w:szCs w:val="22"/>
              </w:rPr>
              <w:t>约</w:t>
            </w:r>
            <w:r w:rsidRPr="00A803F5">
              <w:rPr>
                <w:rFonts w:hint="eastAsia"/>
                <w:szCs w:val="22"/>
              </w:rPr>
              <w:t>28.8%</w:t>
            </w:r>
            <w:r w:rsidRPr="00A803F5">
              <w:rPr>
                <w:rFonts w:hint="eastAsia"/>
                <w:szCs w:val="22"/>
              </w:rPr>
              <w:t>（质量分数）。</w:t>
            </w:r>
          </w:p>
          <w:p w14:paraId="1453B2B0" w14:textId="77777777" w:rsidR="00B24B98" w:rsidRPr="00A803F5" w:rsidRDefault="00B24B98" w:rsidP="00A803F5">
            <w:r w:rsidRPr="00A803F5">
              <w:rPr>
                <w:rFonts w:hint="eastAsia"/>
                <w:szCs w:val="22"/>
              </w:rPr>
              <w:t>建议参考附录</w:t>
            </w:r>
            <w:r w:rsidRPr="00A803F5">
              <w:rPr>
                <w:rFonts w:hint="eastAsia"/>
                <w:szCs w:val="22"/>
              </w:rPr>
              <w:t>B</w:t>
            </w:r>
            <w:r w:rsidRPr="00A803F5">
              <w:rPr>
                <w:rFonts w:hint="eastAsia"/>
                <w:szCs w:val="22"/>
              </w:rPr>
              <w:t>的内容确认是否准确？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69FACAAC" w14:textId="77777777" w:rsidR="00B24B98" w:rsidRPr="00574C79" w:rsidRDefault="00B24B98" w:rsidP="00574C79">
            <w:pPr>
              <w:ind w:leftChars="-28" w:left="-59"/>
              <w:jc w:val="left"/>
              <w:rPr>
                <w:rFonts w:ascii="宋体" w:hAnsi="宋体"/>
              </w:rPr>
            </w:pPr>
            <w:r w:rsidRPr="00A803F5">
              <w:rPr>
                <w:rFonts w:ascii="宋体" w:hAnsi="宋体" w:hint="eastAsia"/>
              </w:rPr>
              <w:t>蓝月亮（中国）有限公司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553E264A" w14:textId="77777777" w:rsidR="00B24B98" w:rsidRPr="00A803F5" w:rsidRDefault="00B24B98" w:rsidP="00A803F5">
            <w:pPr>
              <w:jc w:val="left"/>
              <w:rPr>
                <w:rFonts w:cs="宋体"/>
                <w:kern w:val="0"/>
              </w:rPr>
            </w:pPr>
            <w:r w:rsidRPr="00A803F5">
              <w:rPr>
                <w:rFonts w:cs="宋体" w:hint="eastAsia"/>
                <w:kern w:val="0"/>
              </w:rPr>
              <w:t>采纳</w:t>
            </w:r>
          </w:p>
          <w:p w14:paraId="4C4FBDBF" w14:textId="77777777" w:rsidR="00B24B98" w:rsidRPr="00A803F5" w:rsidRDefault="00B24B98" w:rsidP="00A803F5">
            <w:pPr>
              <w:jc w:val="left"/>
              <w:rPr>
                <w:rFonts w:cs="宋体" w:hint="eastAsia"/>
                <w:kern w:val="0"/>
              </w:rPr>
            </w:pPr>
            <w:r w:rsidRPr="00A803F5">
              <w:rPr>
                <w:rFonts w:cs="宋体" w:hint="eastAsia"/>
                <w:kern w:val="0"/>
              </w:rPr>
              <w:t>笔误，将数据更改为与表格一致</w:t>
            </w:r>
          </w:p>
        </w:tc>
      </w:tr>
      <w:tr w:rsidR="00574C79" w:rsidRPr="00A803F5" w14:paraId="719F9D2E" w14:textId="77777777" w:rsidTr="00574C79">
        <w:trPr>
          <w:trHeight w:val="70"/>
          <w:jc w:val="center"/>
        </w:trPr>
        <w:tc>
          <w:tcPr>
            <w:tcW w:w="426" w:type="dxa"/>
            <w:shd w:val="clear" w:color="auto" w:fill="auto"/>
            <w:vAlign w:val="center"/>
          </w:tcPr>
          <w:p w14:paraId="6FB3808C" w14:textId="77777777" w:rsidR="00B24B98" w:rsidRPr="00A803F5" w:rsidRDefault="00B24B98" w:rsidP="00574C79">
            <w:pPr>
              <w:jc w:val="center"/>
              <w:rPr>
                <w:rFonts w:hint="eastAsia"/>
              </w:rPr>
            </w:pPr>
            <w:r w:rsidRPr="00A803F5">
              <w:rPr>
                <w:rFonts w:hint="eastAsia"/>
              </w:rPr>
              <w:t>9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54576A94" w14:textId="77777777" w:rsidR="00B24B98" w:rsidRPr="00A803F5" w:rsidRDefault="00B24B98" w:rsidP="00574C79">
            <w:pPr>
              <w:snapToGrid w:val="0"/>
              <w:spacing w:before="120"/>
              <w:ind w:left="113" w:right="113"/>
              <w:jc w:val="center"/>
            </w:pPr>
            <w:r w:rsidRPr="00A803F5">
              <w:rPr>
                <w:rFonts w:hint="eastAsia"/>
              </w:rPr>
              <w:t>6.2</w:t>
            </w:r>
          </w:p>
        </w:tc>
        <w:tc>
          <w:tcPr>
            <w:tcW w:w="3671" w:type="dxa"/>
            <w:shd w:val="clear" w:color="auto" w:fill="auto"/>
          </w:tcPr>
          <w:p w14:paraId="38A08303" w14:textId="77777777" w:rsidR="00B24B98" w:rsidRPr="00A803F5" w:rsidRDefault="00B24B98" w:rsidP="00A803F5">
            <w:pPr>
              <w:rPr>
                <w:szCs w:val="22"/>
              </w:rPr>
            </w:pPr>
            <w:r w:rsidRPr="00A803F5">
              <w:rPr>
                <w:rFonts w:hint="eastAsia"/>
                <w:szCs w:val="22"/>
              </w:rPr>
              <w:t>原文规定：重复性限</w:t>
            </w:r>
            <w:r w:rsidRPr="00A803F5">
              <w:rPr>
                <w:rFonts w:hint="eastAsia"/>
                <w:szCs w:val="22"/>
              </w:rPr>
              <w:t>r</w:t>
            </w:r>
            <w:r w:rsidRPr="00A803F5">
              <w:rPr>
                <w:rFonts w:hint="eastAsia"/>
                <w:szCs w:val="22"/>
              </w:rPr>
              <w:t>为：</w:t>
            </w:r>
          </w:p>
          <w:p w14:paraId="00CEDC5E" w14:textId="77777777" w:rsidR="00B24B98" w:rsidRPr="00A803F5" w:rsidRDefault="00B24B98" w:rsidP="00A803F5">
            <w:pPr>
              <w:rPr>
                <w:szCs w:val="22"/>
              </w:rPr>
            </w:pPr>
            <w:r w:rsidRPr="00A803F5">
              <w:rPr>
                <w:rFonts w:hint="eastAsia"/>
                <w:szCs w:val="22"/>
              </w:rPr>
              <w:t>——含水量小于等于</w:t>
            </w:r>
            <w:r w:rsidRPr="00A803F5">
              <w:rPr>
                <w:rFonts w:hint="eastAsia"/>
                <w:szCs w:val="22"/>
              </w:rPr>
              <w:t>0.007g</w:t>
            </w:r>
            <w:r w:rsidRPr="00A803F5">
              <w:rPr>
                <w:szCs w:val="22"/>
              </w:rPr>
              <w:t>/</w:t>
            </w:r>
            <w:r w:rsidRPr="00A803F5">
              <w:rPr>
                <w:rFonts w:hint="eastAsia"/>
                <w:szCs w:val="22"/>
              </w:rPr>
              <w:t>100g</w:t>
            </w:r>
            <w:r w:rsidRPr="00A803F5">
              <w:rPr>
                <w:rFonts w:hint="eastAsia"/>
                <w:szCs w:val="22"/>
              </w:rPr>
              <w:t>时，</w:t>
            </w:r>
            <w:r w:rsidRPr="00A803F5">
              <w:rPr>
                <w:rFonts w:hint="eastAsia"/>
                <w:szCs w:val="22"/>
              </w:rPr>
              <w:t>r</w:t>
            </w:r>
            <w:r w:rsidRPr="00A803F5">
              <w:rPr>
                <w:rFonts w:hint="eastAsia"/>
                <w:szCs w:val="22"/>
              </w:rPr>
              <w:t>约</w:t>
            </w:r>
            <w:r w:rsidRPr="00A803F5">
              <w:rPr>
                <w:rFonts w:hint="eastAsia"/>
                <w:szCs w:val="22"/>
              </w:rPr>
              <w:t>0.04%</w:t>
            </w:r>
            <w:r w:rsidRPr="00A803F5">
              <w:rPr>
                <w:rFonts w:hint="eastAsia"/>
                <w:szCs w:val="22"/>
              </w:rPr>
              <w:t>（质量分数），或</w:t>
            </w:r>
          </w:p>
          <w:p w14:paraId="1AE8A033" w14:textId="77777777" w:rsidR="00B24B98" w:rsidRPr="00A803F5" w:rsidRDefault="00B24B98" w:rsidP="00A803F5">
            <w:pPr>
              <w:rPr>
                <w:szCs w:val="22"/>
              </w:rPr>
            </w:pPr>
            <w:r w:rsidRPr="00A803F5">
              <w:rPr>
                <w:rFonts w:hint="eastAsia"/>
                <w:szCs w:val="22"/>
              </w:rPr>
              <w:lastRenderedPageBreak/>
              <w:t>——含水量小于等于</w:t>
            </w:r>
            <w:r w:rsidRPr="00A803F5">
              <w:rPr>
                <w:rFonts w:hint="eastAsia"/>
                <w:szCs w:val="22"/>
              </w:rPr>
              <w:t>0.016g</w:t>
            </w:r>
            <w:r w:rsidRPr="00A803F5">
              <w:rPr>
                <w:szCs w:val="22"/>
              </w:rPr>
              <w:t>/</w:t>
            </w:r>
            <w:r w:rsidRPr="00A803F5">
              <w:rPr>
                <w:rFonts w:hint="eastAsia"/>
                <w:szCs w:val="22"/>
              </w:rPr>
              <w:t>100g</w:t>
            </w:r>
            <w:r w:rsidRPr="00A803F5">
              <w:rPr>
                <w:rFonts w:hint="eastAsia"/>
                <w:szCs w:val="22"/>
              </w:rPr>
              <w:t>时，</w:t>
            </w:r>
            <w:r w:rsidRPr="00A803F5">
              <w:rPr>
                <w:rFonts w:hint="eastAsia"/>
                <w:szCs w:val="22"/>
              </w:rPr>
              <w:t>r</w:t>
            </w:r>
            <w:r w:rsidRPr="00A803F5">
              <w:rPr>
                <w:rFonts w:hint="eastAsia"/>
                <w:szCs w:val="22"/>
              </w:rPr>
              <w:t>约</w:t>
            </w:r>
            <w:r w:rsidRPr="00A803F5">
              <w:rPr>
                <w:rFonts w:hint="eastAsia"/>
                <w:szCs w:val="22"/>
              </w:rPr>
              <w:t>0.23%</w:t>
            </w:r>
            <w:r w:rsidRPr="00A803F5">
              <w:rPr>
                <w:rFonts w:hint="eastAsia"/>
                <w:szCs w:val="22"/>
              </w:rPr>
              <w:t>（质量分数）。</w:t>
            </w:r>
          </w:p>
          <w:p w14:paraId="695671C8" w14:textId="77777777" w:rsidR="00B24B98" w:rsidRPr="00A803F5" w:rsidRDefault="00B24B98" w:rsidP="00A803F5">
            <w:pPr>
              <w:rPr>
                <w:szCs w:val="22"/>
              </w:rPr>
            </w:pPr>
            <w:r w:rsidRPr="00A803F5">
              <w:rPr>
                <w:rFonts w:hint="eastAsia"/>
                <w:szCs w:val="22"/>
              </w:rPr>
              <w:t>再现性限</w:t>
            </w:r>
            <w:r w:rsidRPr="00A803F5">
              <w:rPr>
                <w:rFonts w:hint="eastAsia"/>
                <w:szCs w:val="22"/>
              </w:rPr>
              <w:t>R</w:t>
            </w:r>
            <w:r w:rsidRPr="00A803F5">
              <w:rPr>
                <w:rFonts w:hint="eastAsia"/>
                <w:szCs w:val="22"/>
              </w:rPr>
              <w:t>为：</w:t>
            </w:r>
          </w:p>
          <w:p w14:paraId="34580646" w14:textId="77777777" w:rsidR="00B24B98" w:rsidRPr="00A803F5" w:rsidRDefault="00B24B98" w:rsidP="00A803F5">
            <w:pPr>
              <w:rPr>
                <w:szCs w:val="22"/>
              </w:rPr>
            </w:pPr>
            <w:r w:rsidRPr="00A803F5">
              <w:rPr>
                <w:rFonts w:hint="eastAsia"/>
                <w:szCs w:val="22"/>
              </w:rPr>
              <w:t>——含水量小于等于</w:t>
            </w:r>
            <w:r w:rsidRPr="00A803F5">
              <w:rPr>
                <w:rFonts w:hint="eastAsia"/>
                <w:szCs w:val="22"/>
              </w:rPr>
              <w:t>0.016g</w:t>
            </w:r>
            <w:r w:rsidRPr="00A803F5">
              <w:rPr>
                <w:szCs w:val="22"/>
              </w:rPr>
              <w:t>/</w:t>
            </w:r>
            <w:r w:rsidRPr="00A803F5">
              <w:rPr>
                <w:rFonts w:hint="eastAsia"/>
                <w:szCs w:val="22"/>
              </w:rPr>
              <w:t>100g</w:t>
            </w:r>
            <w:r w:rsidRPr="00A803F5">
              <w:rPr>
                <w:rFonts w:hint="eastAsia"/>
                <w:szCs w:val="22"/>
              </w:rPr>
              <w:t>时，</w:t>
            </w:r>
            <w:r w:rsidRPr="00A803F5">
              <w:rPr>
                <w:szCs w:val="22"/>
              </w:rPr>
              <w:t>R</w:t>
            </w:r>
            <w:r w:rsidRPr="00A803F5">
              <w:rPr>
                <w:rFonts w:hint="eastAsia"/>
                <w:szCs w:val="22"/>
              </w:rPr>
              <w:t>约</w:t>
            </w:r>
            <w:r w:rsidRPr="00A803F5">
              <w:rPr>
                <w:rFonts w:hint="eastAsia"/>
                <w:szCs w:val="22"/>
              </w:rPr>
              <w:t>0.04%</w:t>
            </w:r>
            <w:r w:rsidRPr="00A803F5">
              <w:rPr>
                <w:rFonts w:hint="eastAsia"/>
                <w:szCs w:val="22"/>
              </w:rPr>
              <w:t>（质量分数），或</w:t>
            </w:r>
          </w:p>
          <w:p w14:paraId="2FF569EC" w14:textId="77777777" w:rsidR="00B24B98" w:rsidRPr="00A803F5" w:rsidRDefault="00B24B98" w:rsidP="00A803F5">
            <w:pPr>
              <w:rPr>
                <w:szCs w:val="22"/>
              </w:rPr>
            </w:pPr>
            <w:r w:rsidRPr="00A803F5">
              <w:rPr>
                <w:rFonts w:hint="eastAsia"/>
                <w:szCs w:val="22"/>
              </w:rPr>
              <w:t>——含水量小于等于</w:t>
            </w:r>
            <w:r w:rsidRPr="00A803F5">
              <w:rPr>
                <w:rFonts w:hint="eastAsia"/>
                <w:szCs w:val="22"/>
              </w:rPr>
              <w:t>0.058g</w:t>
            </w:r>
            <w:r w:rsidRPr="00A803F5">
              <w:rPr>
                <w:szCs w:val="22"/>
              </w:rPr>
              <w:t>/</w:t>
            </w:r>
            <w:r w:rsidRPr="00A803F5">
              <w:rPr>
                <w:rFonts w:hint="eastAsia"/>
                <w:szCs w:val="22"/>
              </w:rPr>
              <w:t>100g</w:t>
            </w:r>
            <w:r w:rsidRPr="00A803F5">
              <w:rPr>
                <w:rFonts w:hint="eastAsia"/>
                <w:szCs w:val="22"/>
              </w:rPr>
              <w:t>时，</w:t>
            </w:r>
            <w:r w:rsidRPr="00A803F5">
              <w:rPr>
                <w:szCs w:val="22"/>
              </w:rPr>
              <w:t>R</w:t>
            </w:r>
            <w:r w:rsidRPr="00A803F5">
              <w:rPr>
                <w:rFonts w:hint="eastAsia"/>
                <w:szCs w:val="22"/>
              </w:rPr>
              <w:t>约</w:t>
            </w:r>
            <w:r w:rsidRPr="00A803F5">
              <w:rPr>
                <w:rFonts w:hint="eastAsia"/>
                <w:szCs w:val="22"/>
              </w:rPr>
              <w:t>0.23%</w:t>
            </w:r>
            <w:r w:rsidRPr="00A803F5">
              <w:rPr>
                <w:rFonts w:hint="eastAsia"/>
                <w:szCs w:val="22"/>
              </w:rPr>
              <w:t>（质量分数）。</w:t>
            </w:r>
          </w:p>
          <w:p w14:paraId="74ED48F0" w14:textId="77777777" w:rsidR="00B24B98" w:rsidRPr="00A803F5" w:rsidRDefault="00B24B98" w:rsidP="00A803F5">
            <w:pPr>
              <w:snapToGrid w:val="0"/>
              <w:spacing w:before="120"/>
              <w:ind w:right="113"/>
            </w:pPr>
            <w:r w:rsidRPr="00A803F5">
              <w:rPr>
                <w:rFonts w:hint="eastAsia"/>
                <w:szCs w:val="22"/>
              </w:rPr>
              <w:t>建议参考附录</w:t>
            </w:r>
            <w:r w:rsidRPr="00A803F5">
              <w:rPr>
                <w:rFonts w:hint="eastAsia"/>
                <w:szCs w:val="22"/>
              </w:rPr>
              <w:t>B</w:t>
            </w:r>
            <w:r w:rsidRPr="00A803F5">
              <w:rPr>
                <w:rFonts w:hint="eastAsia"/>
                <w:szCs w:val="22"/>
              </w:rPr>
              <w:t>的内容确认是否准确？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4E1426F5" w14:textId="77777777" w:rsidR="00B24B98" w:rsidRPr="00574C79" w:rsidRDefault="00B24B98" w:rsidP="00574C79">
            <w:pPr>
              <w:ind w:leftChars="-28" w:left="-59"/>
              <w:jc w:val="left"/>
              <w:rPr>
                <w:rFonts w:ascii="宋体" w:hAnsi="宋体"/>
              </w:rPr>
            </w:pPr>
            <w:r w:rsidRPr="00A803F5">
              <w:rPr>
                <w:rFonts w:ascii="宋体" w:hAnsi="宋体" w:hint="eastAsia"/>
              </w:rPr>
              <w:lastRenderedPageBreak/>
              <w:t>蓝月亮（中国）有限公司</w:t>
            </w:r>
          </w:p>
        </w:tc>
        <w:tc>
          <w:tcPr>
            <w:tcW w:w="2327" w:type="dxa"/>
            <w:shd w:val="clear" w:color="auto" w:fill="auto"/>
            <w:vAlign w:val="center"/>
          </w:tcPr>
          <w:p w14:paraId="762763EF" w14:textId="77777777" w:rsidR="00B24B98" w:rsidRPr="00A803F5" w:rsidRDefault="00B24B98" w:rsidP="00A803F5">
            <w:pPr>
              <w:jc w:val="left"/>
              <w:rPr>
                <w:rFonts w:cs="宋体"/>
                <w:kern w:val="0"/>
              </w:rPr>
            </w:pPr>
            <w:r w:rsidRPr="00A803F5">
              <w:rPr>
                <w:rFonts w:cs="宋体" w:hint="eastAsia"/>
                <w:kern w:val="0"/>
              </w:rPr>
              <w:t>采纳</w:t>
            </w:r>
          </w:p>
          <w:p w14:paraId="6031CD58" w14:textId="77777777" w:rsidR="00B24B98" w:rsidRPr="00A803F5" w:rsidRDefault="00B24B98" w:rsidP="00A803F5">
            <w:pPr>
              <w:jc w:val="left"/>
              <w:rPr>
                <w:rFonts w:cs="宋体" w:hint="eastAsia"/>
                <w:kern w:val="0"/>
              </w:rPr>
            </w:pPr>
            <w:r w:rsidRPr="00A803F5">
              <w:rPr>
                <w:rFonts w:cs="宋体" w:hint="eastAsia"/>
                <w:kern w:val="0"/>
              </w:rPr>
              <w:t>笔误，将数据更改为与表格一致</w:t>
            </w:r>
          </w:p>
        </w:tc>
      </w:tr>
    </w:tbl>
    <w:p w14:paraId="135DE35A" w14:textId="77777777" w:rsidR="00302A3A" w:rsidRPr="00A803F5" w:rsidRDefault="00302A3A" w:rsidP="00302A3A">
      <w:pPr>
        <w:spacing w:beforeLines="100" w:before="240"/>
        <w:rPr>
          <w:rFonts w:hint="eastAsia"/>
        </w:rPr>
      </w:pPr>
      <w:r w:rsidRPr="00A803F5">
        <w:rPr>
          <w:rFonts w:hint="eastAsia"/>
        </w:rPr>
        <w:lastRenderedPageBreak/>
        <w:t>说明：①</w:t>
      </w:r>
      <w:r w:rsidRPr="00A803F5">
        <w:rPr>
          <w:rFonts w:hint="eastAsia"/>
        </w:rPr>
        <w:t xml:space="preserve"> </w:t>
      </w:r>
      <w:r w:rsidRPr="00A803F5">
        <w:rPr>
          <w:rFonts w:hint="eastAsia"/>
        </w:rPr>
        <w:t>发送《</w:t>
      </w:r>
      <w:r w:rsidR="00E33958" w:rsidRPr="00A803F5">
        <w:rPr>
          <w:rFonts w:hint="eastAsia"/>
        </w:rPr>
        <w:t>征求意见</w:t>
      </w:r>
      <w:r w:rsidRPr="00A803F5">
        <w:rPr>
          <w:rFonts w:hint="eastAsia"/>
        </w:rPr>
        <w:t>稿》的单位数：</w:t>
      </w:r>
      <w:r w:rsidR="00FB0C01" w:rsidRPr="00A803F5">
        <w:rPr>
          <w:rFonts w:hint="eastAsia"/>
        </w:rPr>
        <w:t>53</w:t>
      </w:r>
      <w:r w:rsidRPr="00A803F5">
        <w:rPr>
          <w:rFonts w:ascii="宋体" w:hAnsi="宋体" w:hint="eastAsia"/>
        </w:rPr>
        <w:t>个</w:t>
      </w:r>
      <w:r w:rsidRPr="00A803F5">
        <w:rPr>
          <w:rFonts w:hint="eastAsia"/>
        </w:rPr>
        <w:t>；</w:t>
      </w:r>
    </w:p>
    <w:p w14:paraId="13E7AE11" w14:textId="77777777" w:rsidR="00302A3A" w:rsidRPr="00A803F5" w:rsidRDefault="00302A3A" w:rsidP="00302A3A">
      <w:pPr>
        <w:ind w:firstLineChars="300" w:firstLine="630"/>
        <w:rPr>
          <w:rFonts w:ascii="宋体" w:hAnsi="宋体" w:hint="eastAsia"/>
        </w:rPr>
      </w:pPr>
      <w:r w:rsidRPr="00A803F5">
        <w:rPr>
          <w:rFonts w:ascii="宋体" w:hAnsi="宋体" w:hint="eastAsia"/>
        </w:rPr>
        <w:t>② 收到《</w:t>
      </w:r>
      <w:r w:rsidR="00E33958" w:rsidRPr="00A803F5">
        <w:rPr>
          <w:rFonts w:hint="eastAsia"/>
        </w:rPr>
        <w:t>征求意见</w:t>
      </w:r>
      <w:r w:rsidRPr="00A803F5">
        <w:rPr>
          <w:rFonts w:ascii="宋体" w:hAnsi="宋体" w:hint="eastAsia"/>
        </w:rPr>
        <w:t>稿》后回函的单位数：</w:t>
      </w:r>
      <w:r w:rsidR="00721303" w:rsidRPr="00A803F5">
        <w:rPr>
          <w:rFonts w:ascii="宋体" w:hAnsi="宋体" w:hint="eastAsia"/>
        </w:rPr>
        <w:t>3</w:t>
      </w:r>
      <w:r w:rsidRPr="00A803F5">
        <w:rPr>
          <w:rFonts w:ascii="宋体" w:hAnsi="宋体" w:hint="eastAsia"/>
        </w:rPr>
        <w:t>个；</w:t>
      </w:r>
    </w:p>
    <w:p w14:paraId="3A0D88C2" w14:textId="77777777" w:rsidR="00302A3A" w:rsidRPr="00A803F5" w:rsidRDefault="00302A3A" w:rsidP="00302A3A">
      <w:pPr>
        <w:ind w:firstLineChars="300" w:firstLine="630"/>
        <w:rPr>
          <w:rFonts w:ascii="宋体" w:hAnsi="宋体" w:hint="eastAsia"/>
        </w:rPr>
      </w:pPr>
      <w:r w:rsidRPr="00A803F5">
        <w:rPr>
          <w:rFonts w:ascii="宋体" w:hAnsi="宋体" w:hint="eastAsia"/>
        </w:rPr>
        <w:t>③ 收到《</w:t>
      </w:r>
      <w:r w:rsidR="00E33958" w:rsidRPr="00A803F5">
        <w:rPr>
          <w:rFonts w:hint="eastAsia"/>
        </w:rPr>
        <w:t>征求意见</w:t>
      </w:r>
      <w:r w:rsidRPr="00A803F5">
        <w:rPr>
          <w:rFonts w:ascii="宋体" w:hAnsi="宋体" w:hint="eastAsia"/>
        </w:rPr>
        <w:t>稿》后，回函并有建议或意见的单位数：</w:t>
      </w:r>
      <w:r w:rsidR="00721303" w:rsidRPr="00A803F5">
        <w:rPr>
          <w:rFonts w:ascii="宋体" w:hAnsi="宋体" w:hint="eastAsia"/>
        </w:rPr>
        <w:t>3</w:t>
      </w:r>
      <w:r w:rsidRPr="00A803F5">
        <w:rPr>
          <w:rFonts w:ascii="宋体" w:hAnsi="宋体" w:hint="eastAsia"/>
        </w:rPr>
        <w:t>个；</w:t>
      </w:r>
    </w:p>
    <w:p w14:paraId="3444585D" w14:textId="77777777" w:rsidR="00302A3A" w:rsidRPr="00A803F5" w:rsidRDefault="00302A3A" w:rsidP="00302A3A">
      <w:pPr>
        <w:ind w:firstLineChars="300" w:firstLine="630"/>
        <w:rPr>
          <w:rFonts w:ascii="宋体" w:hAnsi="宋体" w:hint="eastAsia"/>
        </w:rPr>
      </w:pPr>
      <w:r w:rsidRPr="00A803F5">
        <w:rPr>
          <w:rFonts w:ascii="宋体" w:hAnsi="宋体" w:hint="eastAsia"/>
        </w:rPr>
        <w:t>④ 没有回函的单位数：</w:t>
      </w:r>
      <w:r w:rsidR="00721303" w:rsidRPr="00A803F5">
        <w:rPr>
          <w:rFonts w:ascii="宋体" w:hAnsi="宋体" w:hint="eastAsia"/>
        </w:rPr>
        <w:t>50</w:t>
      </w:r>
      <w:r w:rsidRPr="00A803F5">
        <w:rPr>
          <w:rFonts w:ascii="宋体" w:hAnsi="宋体" w:hint="eastAsia"/>
        </w:rPr>
        <w:t>个。</w:t>
      </w:r>
    </w:p>
    <w:p w14:paraId="3CFEB21D" w14:textId="77777777" w:rsidR="00302A3A" w:rsidRPr="00A803F5" w:rsidRDefault="00302A3A" w:rsidP="00302A3A">
      <w:pPr>
        <w:ind w:right="420" w:firstLineChars="300" w:firstLine="630"/>
        <w:rPr>
          <w:rFonts w:ascii="宋体" w:hAnsi="宋体" w:hint="eastAsia"/>
        </w:rPr>
      </w:pPr>
      <w:r w:rsidRPr="00A803F5">
        <w:rPr>
          <w:rFonts w:ascii="宋体" w:hAnsi="宋体" w:hint="eastAsia"/>
        </w:rPr>
        <w:t>⑤ 提出意见数量：</w:t>
      </w:r>
      <w:r w:rsidR="00721303" w:rsidRPr="00A803F5">
        <w:rPr>
          <w:rFonts w:ascii="宋体" w:hAnsi="宋体" w:hint="eastAsia"/>
        </w:rPr>
        <w:t>9</w:t>
      </w:r>
      <w:r w:rsidRPr="00A803F5">
        <w:rPr>
          <w:rFonts w:ascii="宋体" w:hAnsi="宋体" w:hint="eastAsia"/>
        </w:rPr>
        <w:t>个；</w:t>
      </w:r>
    </w:p>
    <w:p w14:paraId="1203E392" w14:textId="77777777" w:rsidR="00302A3A" w:rsidRPr="00A803F5" w:rsidRDefault="00302A3A" w:rsidP="00302A3A">
      <w:pPr>
        <w:ind w:right="420" w:firstLineChars="300" w:firstLine="630"/>
        <w:rPr>
          <w:rFonts w:ascii="宋体" w:hAnsi="宋体" w:hint="eastAsia"/>
        </w:rPr>
      </w:pPr>
      <w:r w:rsidRPr="00A803F5">
        <w:rPr>
          <w:rFonts w:ascii="宋体" w:hAnsi="宋体" w:hint="eastAsia"/>
        </w:rPr>
        <w:t>⑥ 标准起草单位处理结果：采纳</w:t>
      </w:r>
      <w:r w:rsidR="00721303" w:rsidRPr="00A803F5">
        <w:rPr>
          <w:rFonts w:ascii="宋体" w:hAnsi="宋体" w:hint="eastAsia"/>
        </w:rPr>
        <w:t>6</w:t>
      </w:r>
      <w:r w:rsidRPr="00A803F5">
        <w:rPr>
          <w:rFonts w:ascii="宋体" w:hAnsi="宋体" w:hint="eastAsia"/>
        </w:rPr>
        <w:t>个，未采纳</w:t>
      </w:r>
      <w:r w:rsidR="00E33958" w:rsidRPr="00A803F5">
        <w:rPr>
          <w:rFonts w:ascii="宋体" w:hAnsi="宋体" w:hint="eastAsia"/>
        </w:rPr>
        <w:t>3</w:t>
      </w:r>
      <w:r w:rsidRPr="00A803F5">
        <w:rPr>
          <w:rFonts w:ascii="宋体" w:hAnsi="宋体" w:hint="eastAsia"/>
        </w:rPr>
        <w:t>个；</w:t>
      </w:r>
    </w:p>
    <w:p w14:paraId="3A3E1422" w14:textId="77777777" w:rsidR="00302A3A" w:rsidRPr="00A803F5" w:rsidRDefault="00302A3A" w:rsidP="00302A3A">
      <w:pPr>
        <w:ind w:right="420" w:firstLineChars="300" w:firstLine="630"/>
        <w:rPr>
          <w:rFonts w:ascii="宋体" w:hAnsi="宋体" w:hint="eastAsia"/>
        </w:rPr>
      </w:pPr>
      <w:r w:rsidRPr="00A803F5">
        <w:rPr>
          <w:rFonts w:ascii="宋体" w:hAnsi="宋体" w:hint="eastAsia"/>
        </w:rPr>
        <w:t>⑦ 标准化技术委员会审查意见：采纳</w:t>
      </w:r>
      <w:r w:rsidR="00721303" w:rsidRPr="00A803F5">
        <w:rPr>
          <w:rFonts w:ascii="宋体" w:hAnsi="宋体" w:hint="eastAsia"/>
        </w:rPr>
        <w:t>6</w:t>
      </w:r>
      <w:r w:rsidRPr="00A803F5">
        <w:rPr>
          <w:rFonts w:ascii="宋体" w:hAnsi="宋体" w:hint="eastAsia"/>
        </w:rPr>
        <w:t>个，未采纳</w:t>
      </w:r>
      <w:r w:rsidR="00E33958" w:rsidRPr="00A803F5">
        <w:rPr>
          <w:rFonts w:ascii="宋体" w:hAnsi="宋体" w:hint="eastAsia"/>
        </w:rPr>
        <w:t>3</w:t>
      </w:r>
      <w:r w:rsidRPr="00A803F5">
        <w:rPr>
          <w:rFonts w:ascii="宋体" w:hAnsi="宋体" w:hint="eastAsia"/>
        </w:rPr>
        <w:t>个。</w:t>
      </w:r>
    </w:p>
    <w:sectPr w:rsidR="00302A3A" w:rsidRPr="00A803F5" w:rsidSect="00C77EDD">
      <w:headerReference w:type="even" r:id="rId8"/>
      <w:headerReference w:type="default" r:id="rId9"/>
      <w:type w:val="continuous"/>
      <w:pgSz w:w="11907" w:h="16840" w:code="9"/>
      <w:pgMar w:top="1134" w:right="1418" w:bottom="1134" w:left="1418" w:header="851" w:footer="851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207C6D" w14:textId="77777777" w:rsidR="001F1774" w:rsidRPr="009D062F" w:rsidRDefault="001F1774">
      <w:pPr>
        <w:rPr>
          <w:sz w:val="17"/>
          <w:szCs w:val="17"/>
        </w:rPr>
      </w:pPr>
      <w:r w:rsidRPr="009D062F">
        <w:rPr>
          <w:sz w:val="17"/>
          <w:szCs w:val="17"/>
        </w:rPr>
        <w:separator/>
      </w:r>
    </w:p>
  </w:endnote>
  <w:endnote w:type="continuationSeparator" w:id="0">
    <w:p w14:paraId="0006BA9F" w14:textId="77777777" w:rsidR="001F1774" w:rsidRPr="009D062F" w:rsidRDefault="001F1774">
      <w:pPr>
        <w:rPr>
          <w:sz w:val="17"/>
          <w:szCs w:val="17"/>
        </w:rPr>
      </w:pPr>
      <w:r w:rsidRPr="009D062F">
        <w:rPr>
          <w:sz w:val="17"/>
          <w:szCs w:val="17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T Song">
    <w:altName w:val="Malgun Gothic Semilight"/>
    <w:charset w:val="86"/>
    <w:family w:val="swiss"/>
    <w:pitch w:val="default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D20A83" w14:textId="77777777" w:rsidR="001F1774" w:rsidRPr="009D062F" w:rsidRDefault="001F1774">
      <w:pPr>
        <w:rPr>
          <w:sz w:val="17"/>
          <w:szCs w:val="17"/>
        </w:rPr>
      </w:pPr>
      <w:r w:rsidRPr="009D062F">
        <w:rPr>
          <w:sz w:val="17"/>
          <w:szCs w:val="17"/>
        </w:rPr>
        <w:separator/>
      </w:r>
    </w:p>
  </w:footnote>
  <w:footnote w:type="continuationSeparator" w:id="0">
    <w:p w14:paraId="6AA7DAE2" w14:textId="77777777" w:rsidR="001F1774" w:rsidRPr="009D062F" w:rsidRDefault="001F1774">
      <w:pPr>
        <w:rPr>
          <w:sz w:val="17"/>
          <w:szCs w:val="17"/>
        </w:rPr>
      </w:pPr>
      <w:r w:rsidRPr="009D062F">
        <w:rPr>
          <w:sz w:val="17"/>
          <w:szCs w:val="17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92ECE" w14:textId="77777777" w:rsidR="00FF766A" w:rsidRDefault="00FF766A" w:rsidP="00FF766A">
    <w:pPr>
      <w:pStyle w:val="af5"/>
      <w:pBdr>
        <w:bottom w:val="none" w:sz="0" w:space="0" w:color="auto"/>
      </w:pBdr>
    </w:pPr>
    <w:r>
      <w:rPr>
        <w:rFonts w:hint="eastAsia"/>
      </w:rPr>
      <w:t xml:space="preserve"> </w:t>
    </w:r>
    <w:r>
      <w:t xml:space="preserve">                                                                                  </w:t>
    </w:r>
    <w:r>
      <w:rPr>
        <w:rFonts w:hint="eastAsia"/>
      </w:rPr>
      <w:t>共</w:t>
    </w:r>
    <w:r>
      <w:rPr>
        <w:rFonts w:hint="eastAsia"/>
      </w:rPr>
      <w:t>2</w:t>
    </w:r>
    <w:r>
      <w:rPr>
        <w:rFonts w:hint="eastAsia"/>
      </w:rPr>
      <w:t>页第</w:t>
    </w:r>
    <w:r>
      <w:rPr>
        <w:rFonts w:hint="eastAsia"/>
      </w:rPr>
      <w:t>2</w:t>
    </w:r>
    <w:r>
      <w:rPr>
        <w:rFonts w:hint="eastAsia"/>
      </w:rPr>
      <w:t>页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550E9" w14:textId="77777777" w:rsidR="0067286A" w:rsidRPr="009D062F" w:rsidRDefault="0067286A" w:rsidP="003B22C6">
    <w:pPr>
      <w:pStyle w:val="af5"/>
      <w:pBdr>
        <w:bottom w:val="none" w:sz="0" w:space="0" w:color="auto"/>
      </w:pBdr>
      <w:rPr>
        <w:sz w:val="15"/>
        <w:szCs w:val="15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A94B98"/>
    <w:multiLevelType w:val="hybridMultilevel"/>
    <w:tmpl w:val="228CC31E"/>
    <w:lvl w:ilvl="0" w:tplc="FAC64710">
      <w:start w:val="1"/>
      <w:numFmt w:val="decimal"/>
      <w:lvlText w:val="%1）"/>
      <w:lvlJc w:val="left"/>
      <w:pPr>
        <w:tabs>
          <w:tab w:val="num" w:pos="360"/>
        </w:tabs>
        <w:ind w:left="360" w:hanging="360"/>
      </w:pPr>
      <w:rPr>
        <w:rFonts w:hint="default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143B476D"/>
    <w:multiLevelType w:val="multilevel"/>
    <w:tmpl w:val="96805698"/>
    <w:lvl w:ilvl="0">
      <w:start w:val="4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  <w:sz w:val="17"/>
      </w:rPr>
    </w:lvl>
    <w:lvl w:ilvl="1">
      <w:start w:val="1"/>
      <w:numFmt w:val="decimal"/>
      <w:lvlText w:val="3.%2"/>
      <w:lvlJc w:val="left"/>
      <w:pPr>
        <w:tabs>
          <w:tab w:val="num" w:pos="435"/>
        </w:tabs>
        <w:ind w:left="435" w:hanging="435"/>
      </w:pPr>
      <w:rPr>
        <w:rFonts w:hint="default"/>
        <w:b/>
        <w:sz w:val="17"/>
      </w:rPr>
    </w:lvl>
    <w:lvl w:ilvl="2">
      <w:start w:val="1"/>
      <w:numFmt w:val="decimal"/>
      <w:lvlText w:val="3.2.%3"/>
      <w:lvlJc w:val="left"/>
      <w:pPr>
        <w:tabs>
          <w:tab w:val="num" w:pos="720"/>
        </w:tabs>
        <w:ind w:left="720" w:hanging="720"/>
      </w:pPr>
      <w:rPr>
        <w:rFonts w:hint="default"/>
        <w:b/>
        <w:sz w:val="21"/>
        <w:szCs w:val="21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  <w:sz w:val="17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sz w:val="17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  <w:sz w:val="17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  <w:b/>
        <w:sz w:val="17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  <w:sz w:val="17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  <w:b/>
        <w:sz w:val="17"/>
      </w:rPr>
    </w:lvl>
  </w:abstractNum>
  <w:abstractNum w:abstractNumId="2" w15:restartNumberingAfterBreak="0">
    <w:nsid w:val="19E8067A"/>
    <w:multiLevelType w:val="multilevel"/>
    <w:tmpl w:val="DB2CDEAC"/>
    <w:lvl w:ilvl="0">
      <w:start w:val="4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  <w:sz w:val="17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  <w:b/>
        <w:sz w:val="17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sz w:val="17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  <w:sz w:val="17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sz w:val="17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  <w:sz w:val="17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  <w:b/>
        <w:sz w:val="17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  <w:sz w:val="17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  <w:b/>
        <w:sz w:val="17"/>
      </w:rPr>
    </w:lvl>
  </w:abstractNum>
  <w:abstractNum w:abstractNumId="3" w15:restartNumberingAfterBreak="0">
    <w:nsid w:val="20F05DAC"/>
    <w:multiLevelType w:val="multilevel"/>
    <w:tmpl w:val="B3EE353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黑体" w:hAnsi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黑体" w:hAnsi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黑体" w:hAnsi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黑体" w:hAnsi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黑体" w:hAnsi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黑体" w:hAnsi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黑体" w:hAnsi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黑体" w:hAnsi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黑体" w:hAnsi="Times New Roman" w:hint="default"/>
      </w:rPr>
    </w:lvl>
  </w:abstractNum>
  <w:abstractNum w:abstractNumId="4" w15:restartNumberingAfterBreak="0">
    <w:nsid w:val="34684AAD"/>
    <w:multiLevelType w:val="multilevel"/>
    <w:tmpl w:val="0C3E212E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  <w:sz w:val="17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  <w:b/>
        <w:sz w:val="17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sz w:val="17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  <w:sz w:val="17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sz w:val="17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  <w:sz w:val="17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  <w:b/>
        <w:sz w:val="17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  <w:sz w:val="17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  <w:b/>
        <w:sz w:val="17"/>
      </w:rPr>
    </w:lvl>
  </w:abstractNum>
  <w:abstractNum w:abstractNumId="5" w15:restartNumberingAfterBreak="0">
    <w:nsid w:val="36017DB8"/>
    <w:multiLevelType w:val="multilevel"/>
    <w:tmpl w:val="B0F89AC0"/>
    <w:lvl w:ilvl="0">
      <w:start w:val="4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  <w:sz w:val="17"/>
      </w:rPr>
    </w:lvl>
    <w:lvl w:ilvl="1">
      <w:start w:val="1"/>
      <w:numFmt w:val="decimal"/>
      <w:lvlText w:val="3.%2"/>
      <w:lvlJc w:val="left"/>
      <w:pPr>
        <w:tabs>
          <w:tab w:val="num" w:pos="435"/>
        </w:tabs>
        <w:ind w:left="435" w:hanging="435"/>
      </w:pPr>
      <w:rPr>
        <w:rFonts w:hint="default"/>
        <w:b/>
        <w:sz w:val="17"/>
      </w:rPr>
    </w:lvl>
    <w:lvl w:ilvl="2">
      <w:start w:val="1"/>
      <w:numFmt w:val="decimal"/>
      <w:lvlText w:val="3.%2.%3"/>
      <w:lvlJc w:val="left"/>
      <w:pPr>
        <w:tabs>
          <w:tab w:val="num" w:pos="720"/>
        </w:tabs>
        <w:ind w:left="720" w:hanging="720"/>
      </w:pPr>
      <w:rPr>
        <w:rFonts w:hint="default"/>
        <w:b/>
        <w:sz w:val="21"/>
        <w:szCs w:val="21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  <w:sz w:val="17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sz w:val="17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  <w:sz w:val="17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  <w:b/>
        <w:sz w:val="17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  <w:sz w:val="17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  <w:b/>
        <w:sz w:val="17"/>
      </w:rPr>
    </w:lvl>
  </w:abstractNum>
  <w:abstractNum w:abstractNumId="6" w15:restartNumberingAfterBreak="0">
    <w:nsid w:val="440940AB"/>
    <w:multiLevelType w:val="multilevel"/>
    <w:tmpl w:val="0C3E212E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  <w:sz w:val="17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  <w:b/>
        <w:sz w:val="17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sz w:val="17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  <w:sz w:val="17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sz w:val="17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  <w:sz w:val="17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  <w:b/>
        <w:sz w:val="17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  <w:sz w:val="17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  <w:b/>
        <w:sz w:val="17"/>
      </w:rPr>
    </w:lvl>
  </w:abstractNum>
  <w:abstractNum w:abstractNumId="7" w15:restartNumberingAfterBreak="0">
    <w:nsid w:val="476D58ED"/>
    <w:multiLevelType w:val="multilevel"/>
    <w:tmpl w:val="4978E9FE"/>
    <w:lvl w:ilvl="0">
      <w:start w:val="4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  <w:sz w:val="17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  <w:b/>
        <w:sz w:val="17"/>
      </w:rPr>
    </w:lvl>
    <w:lvl w:ilvl="2">
      <w:start w:val="1"/>
      <w:numFmt w:val="decimal"/>
      <w:lvlText w:val="3.%2.%3"/>
      <w:lvlJc w:val="left"/>
      <w:pPr>
        <w:tabs>
          <w:tab w:val="num" w:pos="720"/>
        </w:tabs>
        <w:ind w:left="720" w:hanging="720"/>
      </w:pPr>
      <w:rPr>
        <w:rFonts w:hint="default"/>
        <w:b/>
        <w:sz w:val="17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  <w:sz w:val="17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sz w:val="17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  <w:sz w:val="17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  <w:b/>
        <w:sz w:val="17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  <w:sz w:val="17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  <w:b/>
        <w:sz w:val="17"/>
      </w:rPr>
    </w:lvl>
  </w:abstractNum>
  <w:abstractNum w:abstractNumId="8" w15:restartNumberingAfterBreak="0">
    <w:nsid w:val="490202E7"/>
    <w:multiLevelType w:val="multilevel"/>
    <w:tmpl w:val="A75849EE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142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9" w15:restartNumberingAfterBreak="0">
    <w:nsid w:val="4B3920E6"/>
    <w:multiLevelType w:val="multilevel"/>
    <w:tmpl w:val="18F86960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  <w:sz w:val="17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  <w:b/>
        <w:sz w:val="17"/>
      </w:rPr>
    </w:lvl>
    <w:lvl w:ilvl="2">
      <w:start w:val="1"/>
      <w:numFmt w:val="decimal"/>
      <w:lvlText w:val="2.%2.%3"/>
      <w:lvlJc w:val="left"/>
      <w:pPr>
        <w:tabs>
          <w:tab w:val="num" w:pos="720"/>
        </w:tabs>
        <w:ind w:left="720" w:hanging="720"/>
      </w:pPr>
      <w:rPr>
        <w:rFonts w:hint="default"/>
        <w:b/>
        <w:sz w:val="17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  <w:sz w:val="17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sz w:val="17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  <w:sz w:val="17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  <w:b/>
        <w:sz w:val="17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  <w:sz w:val="17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  <w:b/>
        <w:sz w:val="17"/>
      </w:rPr>
    </w:lvl>
  </w:abstractNum>
  <w:abstractNum w:abstractNumId="10" w15:restartNumberingAfterBreak="0">
    <w:nsid w:val="5AEC62BF"/>
    <w:multiLevelType w:val="multilevel"/>
    <w:tmpl w:val="85768AA0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  <w:sz w:val="17"/>
      </w:rPr>
    </w:lvl>
    <w:lvl w:ilvl="1">
      <w:start w:val="1"/>
      <w:numFmt w:val="decimal"/>
      <w:lvlText w:val="2.%2"/>
      <w:lvlJc w:val="left"/>
      <w:pPr>
        <w:tabs>
          <w:tab w:val="num" w:pos="435"/>
        </w:tabs>
        <w:ind w:left="435" w:hanging="435"/>
      </w:pPr>
      <w:rPr>
        <w:rFonts w:hint="default"/>
        <w:b/>
        <w:sz w:val="17"/>
      </w:rPr>
    </w:lvl>
    <w:lvl w:ilvl="2">
      <w:start w:val="1"/>
      <w:numFmt w:val="decimal"/>
      <w:lvlText w:val="2.%2.%3"/>
      <w:lvlJc w:val="left"/>
      <w:pPr>
        <w:tabs>
          <w:tab w:val="num" w:pos="720"/>
        </w:tabs>
        <w:ind w:left="720" w:hanging="720"/>
      </w:pPr>
      <w:rPr>
        <w:rFonts w:hint="default"/>
        <w:b/>
        <w:sz w:val="17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  <w:sz w:val="17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sz w:val="17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  <w:sz w:val="17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  <w:b/>
        <w:sz w:val="17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  <w:sz w:val="17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  <w:b/>
        <w:sz w:val="17"/>
      </w:rPr>
    </w:lvl>
  </w:abstractNum>
  <w:abstractNum w:abstractNumId="11" w15:restartNumberingAfterBreak="0">
    <w:nsid w:val="657D3FBC"/>
    <w:multiLevelType w:val="multilevel"/>
    <w:tmpl w:val="41780580"/>
    <w:lvl w:ilvl="0">
      <w:start w:val="1"/>
      <w:numFmt w:val="upperLetter"/>
      <w:pStyle w:val="a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pStyle w:val="a0"/>
      <w:suff w:val="nothing"/>
      <w:lvlText w:val="A.%2　"/>
      <w:lvlJc w:val="left"/>
      <w:pPr>
        <w:ind w:left="525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1"/>
      <w:suff w:val="nothing"/>
      <w:lvlText w:val="%1.%2.%3　"/>
      <w:lvlJc w:val="left"/>
      <w:pPr>
        <w:ind w:left="42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2"/>
      <w:suff w:val="nothing"/>
      <w:lvlText w:val="%1.%2.%3.%4　"/>
      <w:lvlJc w:val="left"/>
      <w:pPr>
        <w:ind w:left="735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3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4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5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2" w15:restartNumberingAfterBreak="0">
    <w:nsid w:val="660B0337"/>
    <w:multiLevelType w:val="multilevel"/>
    <w:tmpl w:val="0C3E212E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  <w:sz w:val="17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  <w:b/>
        <w:sz w:val="17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sz w:val="17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  <w:sz w:val="17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sz w:val="17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  <w:sz w:val="17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  <w:b/>
        <w:sz w:val="17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  <w:sz w:val="17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  <w:b/>
        <w:sz w:val="17"/>
      </w:rPr>
    </w:lvl>
  </w:abstractNum>
  <w:abstractNum w:abstractNumId="13" w15:restartNumberingAfterBreak="0">
    <w:nsid w:val="6CEA2025"/>
    <w:multiLevelType w:val="multilevel"/>
    <w:tmpl w:val="A75849EE"/>
    <w:lvl w:ilvl="0">
      <w:start w:val="1"/>
      <w:numFmt w:val="none"/>
      <w:pStyle w:val="a6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decimal"/>
      <w:pStyle w:val="a7"/>
      <w:suff w:val="nothing"/>
      <w:lvlText w:val="%1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2">
      <w:start w:val="1"/>
      <w:numFmt w:val="decimal"/>
      <w:pStyle w:val="a8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3">
      <w:start w:val="1"/>
      <w:numFmt w:val="decimal"/>
      <w:pStyle w:val="a9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a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b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c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14" w15:restartNumberingAfterBreak="0">
    <w:nsid w:val="7963154D"/>
    <w:multiLevelType w:val="multilevel"/>
    <w:tmpl w:val="0C3E212E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  <w:sz w:val="17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  <w:b/>
        <w:sz w:val="17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sz w:val="17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  <w:sz w:val="17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sz w:val="17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  <w:sz w:val="17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  <w:b/>
        <w:sz w:val="17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  <w:sz w:val="17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  <w:b/>
        <w:sz w:val="17"/>
      </w:rPr>
    </w:lvl>
  </w:abstractNum>
  <w:abstractNum w:abstractNumId="15" w15:restartNumberingAfterBreak="0">
    <w:nsid w:val="7A433FA0"/>
    <w:multiLevelType w:val="hybridMultilevel"/>
    <w:tmpl w:val="4A60C65A"/>
    <w:lvl w:ilvl="0" w:tplc="FAC64710">
      <w:start w:val="1"/>
      <w:numFmt w:val="decimal"/>
      <w:lvlText w:val="%1）"/>
      <w:lvlJc w:val="left"/>
      <w:pPr>
        <w:tabs>
          <w:tab w:val="num" w:pos="360"/>
        </w:tabs>
        <w:ind w:left="360" w:hanging="360"/>
      </w:pPr>
      <w:rPr>
        <w:rFonts w:hint="default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3"/>
  </w:num>
  <w:num w:numId="2">
    <w:abstractNumId w:val="11"/>
  </w:num>
  <w:num w:numId="3">
    <w:abstractNumId w:val="0"/>
  </w:num>
  <w:num w:numId="4">
    <w:abstractNumId w:val="13"/>
  </w:num>
  <w:num w:numId="5">
    <w:abstractNumId w:val="13"/>
  </w:num>
  <w:num w:numId="6">
    <w:abstractNumId w:val="13"/>
  </w:num>
  <w:num w:numId="7">
    <w:abstractNumId w:val="13"/>
  </w:num>
  <w:num w:numId="8">
    <w:abstractNumId w:val="13"/>
  </w:num>
  <w:num w:numId="9">
    <w:abstractNumId w:val="13"/>
  </w:num>
  <w:num w:numId="10">
    <w:abstractNumId w:val="13"/>
  </w:num>
  <w:num w:numId="11">
    <w:abstractNumId w:val="13"/>
  </w:num>
  <w:num w:numId="12">
    <w:abstractNumId w:val="13"/>
  </w:num>
  <w:num w:numId="13">
    <w:abstractNumId w:val="13"/>
  </w:num>
  <w:num w:numId="14">
    <w:abstractNumId w:val="3"/>
  </w:num>
  <w:num w:numId="15">
    <w:abstractNumId w:val="13"/>
  </w:num>
  <w:num w:numId="16">
    <w:abstractNumId w:val="10"/>
  </w:num>
  <w:num w:numId="17">
    <w:abstractNumId w:val="8"/>
  </w:num>
  <w:num w:numId="18">
    <w:abstractNumId w:val="13"/>
  </w:num>
  <w:num w:numId="19">
    <w:abstractNumId w:val="6"/>
  </w:num>
  <w:num w:numId="20">
    <w:abstractNumId w:val="12"/>
  </w:num>
  <w:num w:numId="21">
    <w:abstractNumId w:val="1"/>
  </w:num>
  <w:num w:numId="22">
    <w:abstractNumId w:val="13"/>
  </w:num>
  <w:num w:numId="23">
    <w:abstractNumId w:val="15"/>
  </w:num>
  <w:num w:numId="24">
    <w:abstractNumId w:val="4"/>
  </w:num>
  <w:num w:numId="25">
    <w:abstractNumId w:val="14"/>
  </w:num>
  <w:num w:numId="26">
    <w:abstractNumId w:val="9"/>
  </w:num>
  <w:num w:numId="27">
    <w:abstractNumId w:val="2"/>
  </w:num>
  <w:num w:numId="28">
    <w:abstractNumId w:val="7"/>
  </w:num>
  <w:num w:numId="29">
    <w:abstractNumId w:val="13"/>
  </w:num>
  <w:num w:numId="30">
    <w:abstractNumId w:val="13"/>
  </w:num>
  <w:num w:numId="31">
    <w:abstractNumId w:val="13"/>
  </w:num>
  <w:num w:numId="32">
    <w:abstractNumId w:val="13"/>
  </w:num>
  <w:num w:numId="33">
    <w:abstractNumId w:val="13"/>
  </w:num>
  <w:num w:numId="34">
    <w:abstractNumId w:val="5"/>
  </w:num>
  <w:num w:numId="35">
    <w:abstractNumId w:val="13"/>
  </w:num>
  <w:num w:numId="36">
    <w:abstractNumId w:val="13"/>
  </w:num>
  <w:num w:numId="37">
    <w:abstractNumId w:val="13"/>
  </w:num>
  <w:num w:numId="38">
    <w:abstractNumId w:val="13"/>
  </w:num>
  <w:num w:numId="39">
    <w:abstractNumId w:val="1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evenAndOddHeader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174A4"/>
    <w:rsid w:val="00003C8F"/>
    <w:rsid w:val="00005D1F"/>
    <w:rsid w:val="0000654E"/>
    <w:rsid w:val="000135F0"/>
    <w:rsid w:val="00014AC5"/>
    <w:rsid w:val="00014B13"/>
    <w:rsid w:val="0002175D"/>
    <w:rsid w:val="000246F6"/>
    <w:rsid w:val="00024D42"/>
    <w:rsid w:val="000267B7"/>
    <w:rsid w:val="000346B4"/>
    <w:rsid w:val="000350AA"/>
    <w:rsid w:val="0003521D"/>
    <w:rsid w:val="00036669"/>
    <w:rsid w:val="00042AA5"/>
    <w:rsid w:val="00043264"/>
    <w:rsid w:val="00045E4E"/>
    <w:rsid w:val="00051AFE"/>
    <w:rsid w:val="000523D6"/>
    <w:rsid w:val="000546BA"/>
    <w:rsid w:val="000671D9"/>
    <w:rsid w:val="00070EBC"/>
    <w:rsid w:val="00071564"/>
    <w:rsid w:val="00071689"/>
    <w:rsid w:val="000758E5"/>
    <w:rsid w:val="000770C1"/>
    <w:rsid w:val="00077E50"/>
    <w:rsid w:val="00077FF3"/>
    <w:rsid w:val="000809AC"/>
    <w:rsid w:val="00082BB3"/>
    <w:rsid w:val="000845E7"/>
    <w:rsid w:val="00090822"/>
    <w:rsid w:val="00091752"/>
    <w:rsid w:val="00096949"/>
    <w:rsid w:val="000970BD"/>
    <w:rsid w:val="00097496"/>
    <w:rsid w:val="000A2535"/>
    <w:rsid w:val="000A34EF"/>
    <w:rsid w:val="000A6DCE"/>
    <w:rsid w:val="000B169E"/>
    <w:rsid w:val="000B180A"/>
    <w:rsid w:val="000B188F"/>
    <w:rsid w:val="000B7259"/>
    <w:rsid w:val="000C2A99"/>
    <w:rsid w:val="000C2B4A"/>
    <w:rsid w:val="000C7919"/>
    <w:rsid w:val="000C7C3E"/>
    <w:rsid w:val="000D027F"/>
    <w:rsid w:val="000D18B6"/>
    <w:rsid w:val="000D20BC"/>
    <w:rsid w:val="000D3EA9"/>
    <w:rsid w:val="000D454A"/>
    <w:rsid w:val="000D7D45"/>
    <w:rsid w:val="000D7E4E"/>
    <w:rsid w:val="000D7FE0"/>
    <w:rsid w:val="000E05A5"/>
    <w:rsid w:val="000E101B"/>
    <w:rsid w:val="000E25C3"/>
    <w:rsid w:val="000E2EF4"/>
    <w:rsid w:val="000E320A"/>
    <w:rsid w:val="000E6A91"/>
    <w:rsid w:val="000E7EF0"/>
    <w:rsid w:val="000F00D3"/>
    <w:rsid w:val="000F4803"/>
    <w:rsid w:val="000F4A00"/>
    <w:rsid w:val="000F78E5"/>
    <w:rsid w:val="00100FFC"/>
    <w:rsid w:val="00102BE3"/>
    <w:rsid w:val="00103FB8"/>
    <w:rsid w:val="00104640"/>
    <w:rsid w:val="001073AA"/>
    <w:rsid w:val="001076AA"/>
    <w:rsid w:val="00116681"/>
    <w:rsid w:val="00116C28"/>
    <w:rsid w:val="00122C61"/>
    <w:rsid w:val="00126548"/>
    <w:rsid w:val="00130D0D"/>
    <w:rsid w:val="00131132"/>
    <w:rsid w:val="00131F3A"/>
    <w:rsid w:val="00132AD0"/>
    <w:rsid w:val="00134E99"/>
    <w:rsid w:val="00137943"/>
    <w:rsid w:val="00137A0A"/>
    <w:rsid w:val="00137AB9"/>
    <w:rsid w:val="00142663"/>
    <w:rsid w:val="00143290"/>
    <w:rsid w:val="00147799"/>
    <w:rsid w:val="001507C2"/>
    <w:rsid w:val="0015204F"/>
    <w:rsid w:val="001543A1"/>
    <w:rsid w:val="001545A2"/>
    <w:rsid w:val="001549A0"/>
    <w:rsid w:val="00161821"/>
    <w:rsid w:val="00163B17"/>
    <w:rsid w:val="00173291"/>
    <w:rsid w:val="00180502"/>
    <w:rsid w:val="001817E1"/>
    <w:rsid w:val="00182F84"/>
    <w:rsid w:val="00185332"/>
    <w:rsid w:val="001935A0"/>
    <w:rsid w:val="00194379"/>
    <w:rsid w:val="001956DA"/>
    <w:rsid w:val="001A0A70"/>
    <w:rsid w:val="001A590E"/>
    <w:rsid w:val="001A69A7"/>
    <w:rsid w:val="001C0E5D"/>
    <w:rsid w:val="001C2A2C"/>
    <w:rsid w:val="001C4CA8"/>
    <w:rsid w:val="001C5939"/>
    <w:rsid w:val="001C628A"/>
    <w:rsid w:val="001D2097"/>
    <w:rsid w:val="001D4AE7"/>
    <w:rsid w:val="001D73DE"/>
    <w:rsid w:val="001E3B19"/>
    <w:rsid w:val="001E63B9"/>
    <w:rsid w:val="001E6C53"/>
    <w:rsid w:val="001F13B5"/>
    <w:rsid w:val="001F1774"/>
    <w:rsid w:val="001F311A"/>
    <w:rsid w:val="001F3B6F"/>
    <w:rsid w:val="001F7B3A"/>
    <w:rsid w:val="001F7EB7"/>
    <w:rsid w:val="0020468E"/>
    <w:rsid w:val="002066CB"/>
    <w:rsid w:val="00207393"/>
    <w:rsid w:val="00211B0E"/>
    <w:rsid w:val="00215FF8"/>
    <w:rsid w:val="00216413"/>
    <w:rsid w:val="002208C6"/>
    <w:rsid w:val="00222184"/>
    <w:rsid w:val="00222AFE"/>
    <w:rsid w:val="002242C6"/>
    <w:rsid w:val="002264B4"/>
    <w:rsid w:val="00230775"/>
    <w:rsid w:val="00232C75"/>
    <w:rsid w:val="00240213"/>
    <w:rsid w:val="00255DCB"/>
    <w:rsid w:val="00272C6D"/>
    <w:rsid w:val="00276686"/>
    <w:rsid w:val="0028694F"/>
    <w:rsid w:val="00286DB2"/>
    <w:rsid w:val="00293321"/>
    <w:rsid w:val="00293449"/>
    <w:rsid w:val="0029520B"/>
    <w:rsid w:val="002A3C9C"/>
    <w:rsid w:val="002B6AF4"/>
    <w:rsid w:val="002C2150"/>
    <w:rsid w:val="002C335E"/>
    <w:rsid w:val="002C6832"/>
    <w:rsid w:val="002D26D6"/>
    <w:rsid w:val="002D498A"/>
    <w:rsid w:val="002D74DD"/>
    <w:rsid w:val="002E0E95"/>
    <w:rsid w:val="002E0F81"/>
    <w:rsid w:val="002E758E"/>
    <w:rsid w:val="002F1CC8"/>
    <w:rsid w:val="002F4996"/>
    <w:rsid w:val="002F4EB6"/>
    <w:rsid w:val="002F6759"/>
    <w:rsid w:val="003001E8"/>
    <w:rsid w:val="00302A3A"/>
    <w:rsid w:val="0030547B"/>
    <w:rsid w:val="00311530"/>
    <w:rsid w:val="003139EF"/>
    <w:rsid w:val="00320309"/>
    <w:rsid w:val="00322E8A"/>
    <w:rsid w:val="00323FF3"/>
    <w:rsid w:val="00325264"/>
    <w:rsid w:val="003313C9"/>
    <w:rsid w:val="0033735E"/>
    <w:rsid w:val="0034225B"/>
    <w:rsid w:val="003548D5"/>
    <w:rsid w:val="00355F11"/>
    <w:rsid w:val="00355F64"/>
    <w:rsid w:val="00355F87"/>
    <w:rsid w:val="00356DE3"/>
    <w:rsid w:val="0036078D"/>
    <w:rsid w:val="0036225D"/>
    <w:rsid w:val="00367DF5"/>
    <w:rsid w:val="00371453"/>
    <w:rsid w:val="00377B0F"/>
    <w:rsid w:val="00380848"/>
    <w:rsid w:val="00381FE3"/>
    <w:rsid w:val="00382CB4"/>
    <w:rsid w:val="003874B9"/>
    <w:rsid w:val="003923CA"/>
    <w:rsid w:val="00395607"/>
    <w:rsid w:val="003A3AA7"/>
    <w:rsid w:val="003A3F54"/>
    <w:rsid w:val="003B0BE2"/>
    <w:rsid w:val="003B0C9A"/>
    <w:rsid w:val="003B1588"/>
    <w:rsid w:val="003B22C6"/>
    <w:rsid w:val="003B5CF4"/>
    <w:rsid w:val="003C5673"/>
    <w:rsid w:val="003D0612"/>
    <w:rsid w:val="003D1274"/>
    <w:rsid w:val="003D20B8"/>
    <w:rsid w:val="003D4A8D"/>
    <w:rsid w:val="003E00D5"/>
    <w:rsid w:val="003E03F7"/>
    <w:rsid w:val="003E22BF"/>
    <w:rsid w:val="003E2C85"/>
    <w:rsid w:val="003E6333"/>
    <w:rsid w:val="003E6E14"/>
    <w:rsid w:val="003E750D"/>
    <w:rsid w:val="003F026A"/>
    <w:rsid w:val="003F0623"/>
    <w:rsid w:val="003F3868"/>
    <w:rsid w:val="003F6EB8"/>
    <w:rsid w:val="003F7F20"/>
    <w:rsid w:val="00416A86"/>
    <w:rsid w:val="0042260A"/>
    <w:rsid w:val="00422A5D"/>
    <w:rsid w:val="004269F0"/>
    <w:rsid w:val="00430280"/>
    <w:rsid w:val="0043392B"/>
    <w:rsid w:val="00437B54"/>
    <w:rsid w:val="0044012C"/>
    <w:rsid w:val="004407B6"/>
    <w:rsid w:val="004514FC"/>
    <w:rsid w:val="004551FB"/>
    <w:rsid w:val="00457FDE"/>
    <w:rsid w:val="00460967"/>
    <w:rsid w:val="004654DD"/>
    <w:rsid w:val="004656B1"/>
    <w:rsid w:val="0046633B"/>
    <w:rsid w:val="004671EF"/>
    <w:rsid w:val="00471814"/>
    <w:rsid w:val="0047224D"/>
    <w:rsid w:val="00472988"/>
    <w:rsid w:val="00475D3F"/>
    <w:rsid w:val="004769B1"/>
    <w:rsid w:val="00480EE3"/>
    <w:rsid w:val="00482937"/>
    <w:rsid w:val="004855D3"/>
    <w:rsid w:val="00487077"/>
    <w:rsid w:val="0049069E"/>
    <w:rsid w:val="00493B8D"/>
    <w:rsid w:val="00493DAE"/>
    <w:rsid w:val="00494015"/>
    <w:rsid w:val="004967E6"/>
    <w:rsid w:val="00496FB0"/>
    <w:rsid w:val="004A46E1"/>
    <w:rsid w:val="004A60F0"/>
    <w:rsid w:val="004B0BED"/>
    <w:rsid w:val="004B438A"/>
    <w:rsid w:val="004B65E3"/>
    <w:rsid w:val="004C4ABA"/>
    <w:rsid w:val="004D0C44"/>
    <w:rsid w:val="004D1743"/>
    <w:rsid w:val="004D4208"/>
    <w:rsid w:val="004D6918"/>
    <w:rsid w:val="004E07ED"/>
    <w:rsid w:val="004E4DB6"/>
    <w:rsid w:val="004E7E4A"/>
    <w:rsid w:val="004F11EF"/>
    <w:rsid w:val="004F1550"/>
    <w:rsid w:val="004F1F1C"/>
    <w:rsid w:val="004F3503"/>
    <w:rsid w:val="004F4ADC"/>
    <w:rsid w:val="004F7D54"/>
    <w:rsid w:val="004F7E94"/>
    <w:rsid w:val="00502E13"/>
    <w:rsid w:val="00504D49"/>
    <w:rsid w:val="0050543F"/>
    <w:rsid w:val="00506215"/>
    <w:rsid w:val="005146FF"/>
    <w:rsid w:val="005174A4"/>
    <w:rsid w:val="00522412"/>
    <w:rsid w:val="00522636"/>
    <w:rsid w:val="005274E7"/>
    <w:rsid w:val="00527995"/>
    <w:rsid w:val="00543790"/>
    <w:rsid w:val="00543A16"/>
    <w:rsid w:val="00544518"/>
    <w:rsid w:val="005448F2"/>
    <w:rsid w:val="0054668A"/>
    <w:rsid w:val="005507B5"/>
    <w:rsid w:val="00551137"/>
    <w:rsid w:val="00555CC3"/>
    <w:rsid w:val="00561963"/>
    <w:rsid w:val="0056537D"/>
    <w:rsid w:val="0056602A"/>
    <w:rsid w:val="00573F07"/>
    <w:rsid w:val="00574C79"/>
    <w:rsid w:val="005814B4"/>
    <w:rsid w:val="005831F2"/>
    <w:rsid w:val="0058466C"/>
    <w:rsid w:val="00585A6D"/>
    <w:rsid w:val="00586E17"/>
    <w:rsid w:val="00591771"/>
    <w:rsid w:val="00592728"/>
    <w:rsid w:val="00592BAA"/>
    <w:rsid w:val="0059676F"/>
    <w:rsid w:val="005A0173"/>
    <w:rsid w:val="005A25A4"/>
    <w:rsid w:val="005A2820"/>
    <w:rsid w:val="005A2BFD"/>
    <w:rsid w:val="005A704A"/>
    <w:rsid w:val="005B34CF"/>
    <w:rsid w:val="005C3054"/>
    <w:rsid w:val="005C6A4D"/>
    <w:rsid w:val="005C75B0"/>
    <w:rsid w:val="005D1EE7"/>
    <w:rsid w:val="005D230C"/>
    <w:rsid w:val="005D48ED"/>
    <w:rsid w:val="005E65E6"/>
    <w:rsid w:val="005E7B91"/>
    <w:rsid w:val="005F5620"/>
    <w:rsid w:val="005F69F7"/>
    <w:rsid w:val="00603574"/>
    <w:rsid w:val="00605407"/>
    <w:rsid w:val="00606809"/>
    <w:rsid w:val="00611FA1"/>
    <w:rsid w:val="0061583E"/>
    <w:rsid w:val="00620365"/>
    <w:rsid w:val="00627D69"/>
    <w:rsid w:val="0063580C"/>
    <w:rsid w:val="00635FC9"/>
    <w:rsid w:val="00645BF5"/>
    <w:rsid w:val="006512B7"/>
    <w:rsid w:val="00651ADA"/>
    <w:rsid w:val="00653E9E"/>
    <w:rsid w:val="00653FB1"/>
    <w:rsid w:val="00655823"/>
    <w:rsid w:val="00655874"/>
    <w:rsid w:val="00656929"/>
    <w:rsid w:val="00656E5C"/>
    <w:rsid w:val="0066155A"/>
    <w:rsid w:val="00663DE0"/>
    <w:rsid w:val="0067113E"/>
    <w:rsid w:val="0067286A"/>
    <w:rsid w:val="00672A7D"/>
    <w:rsid w:val="006803E7"/>
    <w:rsid w:val="0068078C"/>
    <w:rsid w:val="00680FD0"/>
    <w:rsid w:val="00681C64"/>
    <w:rsid w:val="00682A8D"/>
    <w:rsid w:val="006867A8"/>
    <w:rsid w:val="0069097C"/>
    <w:rsid w:val="006A5964"/>
    <w:rsid w:val="006B2434"/>
    <w:rsid w:val="006B6321"/>
    <w:rsid w:val="006C1863"/>
    <w:rsid w:val="006C38A6"/>
    <w:rsid w:val="006C4276"/>
    <w:rsid w:val="006C484D"/>
    <w:rsid w:val="006C5516"/>
    <w:rsid w:val="006C7B7D"/>
    <w:rsid w:val="006D3D6A"/>
    <w:rsid w:val="006E14D7"/>
    <w:rsid w:val="006E5998"/>
    <w:rsid w:val="006E7008"/>
    <w:rsid w:val="006E7057"/>
    <w:rsid w:val="006F29C4"/>
    <w:rsid w:val="006F4803"/>
    <w:rsid w:val="00701976"/>
    <w:rsid w:val="007029D5"/>
    <w:rsid w:val="00703BA8"/>
    <w:rsid w:val="007072A6"/>
    <w:rsid w:val="00712B94"/>
    <w:rsid w:val="0071514F"/>
    <w:rsid w:val="007166AF"/>
    <w:rsid w:val="00721303"/>
    <w:rsid w:val="007249CE"/>
    <w:rsid w:val="007263FF"/>
    <w:rsid w:val="007272E7"/>
    <w:rsid w:val="00727C17"/>
    <w:rsid w:val="00740A25"/>
    <w:rsid w:val="0074618E"/>
    <w:rsid w:val="007569C7"/>
    <w:rsid w:val="00760FF4"/>
    <w:rsid w:val="0076228E"/>
    <w:rsid w:val="007676B5"/>
    <w:rsid w:val="00771161"/>
    <w:rsid w:val="00771DA5"/>
    <w:rsid w:val="00772E24"/>
    <w:rsid w:val="007772B4"/>
    <w:rsid w:val="00781BF5"/>
    <w:rsid w:val="00781EF1"/>
    <w:rsid w:val="00783BCB"/>
    <w:rsid w:val="00785D18"/>
    <w:rsid w:val="00786205"/>
    <w:rsid w:val="0078715E"/>
    <w:rsid w:val="0079237C"/>
    <w:rsid w:val="0079444F"/>
    <w:rsid w:val="00794C33"/>
    <w:rsid w:val="00797E28"/>
    <w:rsid w:val="007A54FF"/>
    <w:rsid w:val="007A7C41"/>
    <w:rsid w:val="007B17AC"/>
    <w:rsid w:val="007B23CA"/>
    <w:rsid w:val="007B2BE4"/>
    <w:rsid w:val="007B38A9"/>
    <w:rsid w:val="007B489E"/>
    <w:rsid w:val="007C1064"/>
    <w:rsid w:val="007C5C66"/>
    <w:rsid w:val="007D5BFD"/>
    <w:rsid w:val="007D5CCC"/>
    <w:rsid w:val="007E3B47"/>
    <w:rsid w:val="007E75AA"/>
    <w:rsid w:val="007F2899"/>
    <w:rsid w:val="007F6BFA"/>
    <w:rsid w:val="007F7544"/>
    <w:rsid w:val="007F776C"/>
    <w:rsid w:val="008022D3"/>
    <w:rsid w:val="00802DE0"/>
    <w:rsid w:val="00803366"/>
    <w:rsid w:val="00804E24"/>
    <w:rsid w:val="00805AB8"/>
    <w:rsid w:val="008166FF"/>
    <w:rsid w:val="00817092"/>
    <w:rsid w:val="00822EDE"/>
    <w:rsid w:val="00826AE6"/>
    <w:rsid w:val="00831281"/>
    <w:rsid w:val="00831CE9"/>
    <w:rsid w:val="00835231"/>
    <w:rsid w:val="00846253"/>
    <w:rsid w:val="0085160D"/>
    <w:rsid w:val="0085324A"/>
    <w:rsid w:val="00853EA0"/>
    <w:rsid w:val="008572B4"/>
    <w:rsid w:val="00867C43"/>
    <w:rsid w:val="00873245"/>
    <w:rsid w:val="00876C63"/>
    <w:rsid w:val="00884C3F"/>
    <w:rsid w:val="00886B2D"/>
    <w:rsid w:val="00886F25"/>
    <w:rsid w:val="0089274C"/>
    <w:rsid w:val="00896778"/>
    <w:rsid w:val="00896949"/>
    <w:rsid w:val="008A27B5"/>
    <w:rsid w:val="008A5840"/>
    <w:rsid w:val="008A5E34"/>
    <w:rsid w:val="008B4F8F"/>
    <w:rsid w:val="008C0090"/>
    <w:rsid w:val="008C25E1"/>
    <w:rsid w:val="008C5A2C"/>
    <w:rsid w:val="008C68E4"/>
    <w:rsid w:val="008C7385"/>
    <w:rsid w:val="008D0949"/>
    <w:rsid w:val="008D3D46"/>
    <w:rsid w:val="008D5687"/>
    <w:rsid w:val="008E0E36"/>
    <w:rsid w:val="008E5ABF"/>
    <w:rsid w:val="008E6103"/>
    <w:rsid w:val="008E7505"/>
    <w:rsid w:val="008F08F7"/>
    <w:rsid w:val="008F1657"/>
    <w:rsid w:val="008F4173"/>
    <w:rsid w:val="00900865"/>
    <w:rsid w:val="009012C8"/>
    <w:rsid w:val="00902057"/>
    <w:rsid w:val="00903179"/>
    <w:rsid w:val="00907B42"/>
    <w:rsid w:val="00907E5C"/>
    <w:rsid w:val="0091054D"/>
    <w:rsid w:val="0091136A"/>
    <w:rsid w:val="00911AAC"/>
    <w:rsid w:val="00913AB3"/>
    <w:rsid w:val="00916C4C"/>
    <w:rsid w:val="00917270"/>
    <w:rsid w:val="0092034E"/>
    <w:rsid w:val="00921E11"/>
    <w:rsid w:val="009227E2"/>
    <w:rsid w:val="00923FA2"/>
    <w:rsid w:val="00924BD7"/>
    <w:rsid w:val="00934961"/>
    <w:rsid w:val="009377CD"/>
    <w:rsid w:val="0093787E"/>
    <w:rsid w:val="009429C3"/>
    <w:rsid w:val="0094302D"/>
    <w:rsid w:val="00947F9C"/>
    <w:rsid w:val="00950220"/>
    <w:rsid w:val="00950D0E"/>
    <w:rsid w:val="0095332F"/>
    <w:rsid w:val="009533EF"/>
    <w:rsid w:val="009550DE"/>
    <w:rsid w:val="00956471"/>
    <w:rsid w:val="0096235A"/>
    <w:rsid w:val="009636FB"/>
    <w:rsid w:val="00970765"/>
    <w:rsid w:val="009744D4"/>
    <w:rsid w:val="0098590D"/>
    <w:rsid w:val="00990F73"/>
    <w:rsid w:val="00992B18"/>
    <w:rsid w:val="009A75E6"/>
    <w:rsid w:val="009B167B"/>
    <w:rsid w:val="009B20BA"/>
    <w:rsid w:val="009B2B6D"/>
    <w:rsid w:val="009B7739"/>
    <w:rsid w:val="009C1F9B"/>
    <w:rsid w:val="009C5A19"/>
    <w:rsid w:val="009C649E"/>
    <w:rsid w:val="009C705B"/>
    <w:rsid w:val="009C7B93"/>
    <w:rsid w:val="009D062F"/>
    <w:rsid w:val="009D372A"/>
    <w:rsid w:val="009D44A9"/>
    <w:rsid w:val="009D554D"/>
    <w:rsid w:val="009D5B2A"/>
    <w:rsid w:val="009D6011"/>
    <w:rsid w:val="009E0BF9"/>
    <w:rsid w:val="009E60A6"/>
    <w:rsid w:val="009E6355"/>
    <w:rsid w:val="009F0D57"/>
    <w:rsid w:val="009F1455"/>
    <w:rsid w:val="009F7CE2"/>
    <w:rsid w:val="00A0083D"/>
    <w:rsid w:val="00A04F3C"/>
    <w:rsid w:val="00A06C0A"/>
    <w:rsid w:val="00A06C35"/>
    <w:rsid w:val="00A071CF"/>
    <w:rsid w:val="00A12646"/>
    <w:rsid w:val="00A13C1A"/>
    <w:rsid w:val="00A22562"/>
    <w:rsid w:val="00A22AA0"/>
    <w:rsid w:val="00A23124"/>
    <w:rsid w:val="00A267A0"/>
    <w:rsid w:val="00A27B99"/>
    <w:rsid w:val="00A3005B"/>
    <w:rsid w:val="00A41697"/>
    <w:rsid w:val="00A43385"/>
    <w:rsid w:val="00A473C3"/>
    <w:rsid w:val="00A50333"/>
    <w:rsid w:val="00A50F96"/>
    <w:rsid w:val="00A523AA"/>
    <w:rsid w:val="00A56FF7"/>
    <w:rsid w:val="00A67270"/>
    <w:rsid w:val="00A803F5"/>
    <w:rsid w:val="00A80D7B"/>
    <w:rsid w:val="00A824AA"/>
    <w:rsid w:val="00A82770"/>
    <w:rsid w:val="00A84575"/>
    <w:rsid w:val="00A865EB"/>
    <w:rsid w:val="00A91571"/>
    <w:rsid w:val="00A958F4"/>
    <w:rsid w:val="00A976CE"/>
    <w:rsid w:val="00AA302B"/>
    <w:rsid w:val="00AA4703"/>
    <w:rsid w:val="00AB31BA"/>
    <w:rsid w:val="00AC3A96"/>
    <w:rsid w:val="00AC68F3"/>
    <w:rsid w:val="00AC71BE"/>
    <w:rsid w:val="00AC76B6"/>
    <w:rsid w:val="00AD1F90"/>
    <w:rsid w:val="00AD379B"/>
    <w:rsid w:val="00AD4B74"/>
    <w:rsid w:val="00AD6106"/>
    <w:rsid w:val="00AE2201"/>
    <w:rsid w:val="00AF42C9"/>
    <w:rsid w:val="00AF524C"/>
    <w:rsid w:val="00AF745C"/>
    <w:rsid w:val="00B007E6"/>
    <w:rsid w:val="00B018CB"/>
    <w:rsid w:val="00B01924"/>
    <w:rsid w:val="00B01D5D"/>
    <w:rsid w:val="00B06D7E"/>
    <w:rsid w:val="00B11D89"/>
    <w:rsid w:val="00B141ED"/>
    <w:rsid w:val="00B14DAC"/>
    <w:rsid w:val="00B21DDA"/>
    <w:rsid w:val="00B2315C"/>
    <w:rsid w:val="00B24B98"/>
    <w:rsid w:val="00B27044"/>
    <w:rsid w:val="00B32AB0"/>
    <w:rsid w:val="00B32B9C"/>
    <w:rsid w:val="00B32CD4"/>
    <w:rsid w:val="00B33FAF"/>
    <w:rsid w:val="00B36C8B"/>
    <w:rsid w:val="00B420CF"/>
    <w:rsid w:val="00B47C69"/>
    <w:rsid w:val="00B54484"/>
    <w:rsid w:val="00B70D08"/>
    <w:rsid w:val="00B75893"/>
    <w:rsid w:val="00B77E1A"/>
    <w:rsid w:val="00B83EF2"/>
    <w:rsid w:val="00B85810"/>
    <w:rsid w:val="00B87A2F"/>
    <w:rsid w:val="00BA1A42"/>
    <w:rsid w:val="00BA2C91"/>
    <w:rsid w:val="00BA4036"/>
    <w:rsid w:val="00BA6944"/>
    <w:rsid w:val="00BB0348"/>
    <w:rsid w:val="00BB0706"/>
    <w:rsid w:val="00BB1EAC"/>
    <w:rsid w:val="00BC365F"/>
    <w:rsid w:val="00BC5ABA"/>
    <w:rsid w:val="00BC7AC7"/>
    <w:rsid w:val="00BE1A9E"/>
    <w:rsid w:val="00BE5981"/>
    <w:rsid w:val="00BE75D9"/>
    <w:rsid w:val="00BE7A26"/>
    <w:rsid w:val="00C01B97"/>
    <w:rsid w:val="00C01F62"/>
    <w:rsid w:val="00C02C05"/>
    <w:rsid w:val="00C061D7"/>
    <w:rsid w:val="00C06217"/>
    <w:rsid w:val="00C2157E"/>
    <w:rsid w:val="00C3025A"/>
    <w:rsid w:val="00C348A1"/>
    <w:rsid w:val="00C40478"/>
    <w:rsid w:val="00C4080C"/>
    <w:rsid w:val="00C420BC"/>
    <w:rsid w:val="00C43825"/>
    <w:rsid w:val="00C467D5"/>
    <w:rsid w:val="00C476B3"/>
    <w:rsid w:val="00C52FDD"/>
    <w:rsid w:val="00C556F0"/>
    <w:rsid w:val="00C55906"/>
    <w:rsid w:val="00C564A9"/>
    <w:rsid w:val="00C57EF4"/>
    <w:rsid w:val="00C620EE"/>
    <w:rsid w:val="00C62E30"/>
    <w:rsid w:val="00C70283"/>
    <w:rsid w:val="00C70DB6"/>
    <w:rsid w:val="00C72403"/>
    <w:rsid w:val="00C77EDD"/>
    <w:rsid w:val="00C839A7"/>
    <w:rsid w:val="00C83ABE"/>
    <w:rsid w:val="00C8666F"/>
    <w:rsid w:val="00C87DCA"/>
    <w:rsid w:val="00C9179B"/>
    <w:rsid w:val="00C9525B"/>
    <w:rsid w:val="00CA31BD"/>
    <w:rsid w:val="00CA3B4D"/>
    <w:rsid w:val="00CB237A"/>
    <w:rsid w:val="00CB2CD3"/>
    <w:rsid w:val="00CB3ECA"/>
    <w:rsid w:val="00CB56A6"/>
    <w:rsid w:val="00CB73A8"/>
    <w:rsid w:val="00CC21E7"/>
    <w:rsid w:val="00CC5A8E"/>
    <w:rsid w:val="00CC6A0E"/>
    <w:rsid w:val="00CC7CF9"/>
    <w:rsid w:val="00CD0358"/>
    <w:rsid w:val="00CD4D00"/>
    <w:rsid w:val="00CD7EBE"/>
    <w:rsid w:val="00CE67EE"/>
    <w:rsid w:val="00CE7168"/>
    <w:rsid w:val="00CF11A8"/>
    <w:rsid w:val="00CF4F05"/>
    <w:rsid w:val="00CF6382"/>
    <w:rsid w:val="00CF7232"/>
    <w:rsid w:val="00D0059F"/>
    <w:rsid w:val="00D053B8"/>
    <w:rsid w:val="00D05F6C"/>
    <w:rsid w:val="00D10A8D"/>
    <w:rsid w:val="00D138E3"/>
    <w:rsid w:val="00D1442D"/>
    <w:rsid w:val="00D15B75"/>
    <w:rsid w:val="00D20C0F"/>
    <w:rsid w:val="00D21697"/>
    <w:rsid w:val="00D25A14"/>
    <w:rsid w:val="00D30C95"/>
    <w:rsid w:val="00D31246"/>
    <w:rsid w:val="00D360E5"/>
    <w:rsid w:val="00D36A7A"/>
    <w:rsid w:val="00D41AC9"/>
    <w:rsid w:val="00D527E6"/>
    <w:rsid w:val="00D53A5E"/>
    <w:rsid w:val="00D545F9"/>
    <w:rsid w:val="00D54A95"/>
    <w:rsid w:val="00D63960"/>
    <w:rsid w:val="00D653D6"/>
    <w:rsid w:val="00D73272"/>
    <w:rsid w:val="00D736C6"/>
    <w:rsid w:val="00D813D7"/>
    <w:rsid w:val="00D81A9C"/>
    <w:rsid w:val="00D84281"/>
    <w:rsid w:val="00D851D9"/>
    <w:rsid w:val="00D85C81"/>
    <w:rsid w:val="00D864C2"/>
    <w:rsid w:val="00D87D74"/>
    <w:rsid w:val="00D93CCC"/>
    <w:rsid w:val="00D95686"/>
    <w:rsid w:val="00D95878"/>
    <w:rsid w:val="00D97396"/>
    <w:rsid w:val="00DA017D"/>
    <w:rsid w:val="00DA3272"/>
    <w:rsid w:val="00DB31CA"/>
    <w:rsid w:val="00DB6B1D"/>
    <w:rsid w:val="00DB7EFD"/>
    <w:rsid w:val="00DC56DD"/>
    <w:rsid w:val="00DD268C"/>
    <w:rsid w:val="00DD5E14"/>
    <w:rsid w:val="00DE1687"/>
    <w:rsid w:val="00DE16FC"/>
    <w:rsid w:val="00DE29FC"/>
    <w:rsid w:val="00DF19FB"/>
    <w:rsid w:val="00DF7E04"/>
    <w:rsid w:val="00E020BC"/>
    <w:rsid w:val="00E032D7"/>
    <w:rsid w:val="00E0760F"/>
    <w:rsid w:val="00E110B3"/>
    <w:rsid w:val="00E11281"/>
    <w:rsid w:val="00E1328A"/>
    <w:rsid w:val="00E1426A"/>
    <w:rsid w:val="00E1462C"/>
    <w:rsid w:val="00E17187"/>
    <w:rsid w:val="00E20D85"/>
    <w:rsid w:val="00E33958"/>
    <w:rsid w:val="00E35AC2"/>
    <w:rsid w:val="00E3690E"/>
    <w:rsid w:val="00E40B27"/>
    <w:rsid w:val="00E4242D"/>
    <w:rsid w:val="00E42AAC"/>
    <w:rsid w:val="00E44084"/>
    <w:rsid w:val="00E45CEB"/>
    <w:rsid w:val="00E4667B"/>
    <w:rsid w:val="00E4690A"/>
    <w:rsid w:val="00E477F7"/>
    <w:rsid w:val="00E52379"/>
    <w:rsid w:val="00E55260"/>
    <w:rsid w:val="00E56D93"/>
    <w:rsid w:val="00E57B92"/>
    <w:rsid w:val="00E60DA6"/>
    <w:rsid w:val="00E615F4"/>
    <w:rsid w:val="00E63B3A"/>
    <w:rsid w:val="00E64AB0"/>
    <w:rsid w:val="00E6718B"/>
    <w:rsid w:val="00E72E83"/>
    <w:rsid w:val="00E73109"/>
    <w:rsid w:val="00E74422"/>
    <w:rsid w:val="00E85E0C"/>
    <w:rsid w:val="00E861FD"/>
    <w:rsid w:val="00E86B16"/>
    <w:rsid w:val="00E9185D"/>
    <w:rsid w:val="00E93C7F"/>
    <w:rsid w:val="00E9488C"/>
    <w:rsid w:val="00EA0C58"/>
    <w:rsid w:val="00EA0F07"/>
    <w:rsid w:val="00EA3FBD"/>
    <w:rsid w:val="00EA6441"/>
    <w:rsid w:val="00EB0566"/>
    <w:rsid w:val="00EB07F4"/>
    <w:rsid w:val="00EB39FC"/>
    <w:rsid w:val="00EC239F"/>
    <w:rsid w:val="00EC3429"/>
    <w:rsid w:val="00EC6CF0"/>
    <w:rsid w:val="00ED2622"/>
    <w:rsid w:val="00ED46B0"/>
    <w:rsid w:val="00ED5D49"/>
    <w:rsid w:val="00EE3B6F"/>
    <w:rsid w:val="00EE3D5C"/>
    <w:rsid w:val="00EE4E3E"/>
    <w:rsid w:val="00EE5D2C"/>
    <w:rsid w:val="00EF2A8B"/>
    <w:rsid w:val="00EF3536"/>
    <w:rsid w:val="00EF4CBC"/>
    <w:rsid w:val="00EF6B05"/>
    <w:rsid w:val="00EF76C9"/>
    <w:rsid w:val="00F01D24"/>
    <w:rsid w:val="00F103CA"/>
    <w:rsid w:val="00F10E8B"/>
    <w:rsid w:val="00F14BA9"/>
    <w:rsid w:val="00F15397"/>
    <w:rsid w:val="00F25879"/>
    <w:rsid w:val="00F26589"/>
    <w:rsid w:val="00F27681"/>
    <w:rsid w:val="00F30D92"/>
    <w:rsid w:val="00F32928"/>
    <w:rsid w:val="00F40AEB"/>
    <w:rsid w:val="00F41E79"/>
    <w:rsid w:val="00F46277"/>
    <w:rsid w:val="00F46606"/>
    <w:rsid w:val="00F47D7A"/>
    <w:rsid w:val="00F50E75"/>
    <w:rsid w:val="00F50EC1"/>
    <w:rsid w:val="00F545C9"/>
    <w:rsid w:val="00F57425"/>
    <w:rsid w:val="00F575DC"/>
    <w:rsid w:val="00F64EF8"/>
    <w:rsid w:val="00F72352"/>
    <w:rsid w:val="00F82636"/>
    <w:rsid w:val="00F92A7F"/>
    <w:rsid w:val="00FA3476"/>
    <w:rsid w:val="00FB0C01"/>
    <w:rsid w:val="00FB5FBC"/>
    <w:rsid w:val="00FC13E8"/>
    <w:rsid w:val="00FC2970"/>
    <w:rsid w:val="00FC751E"/>
    <w:rsid w:val="00FD4DA0"/>
    <w:rsid w:val="00FE387D"/>
    <w:rsid w:val="00FE69BB"/>
    <w:rsid w:val="00FE7AAA"/>
    <w:rsid w:val="00FF0843"/>
    <w:rsid w:val="00FF2BBE"/>
    <w:rsid w:val="00FF7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03FA03D3"/>
  <w15:chartTrackingRefBased/>
  <w15:docId w15:val="{199A4D0C-D771-40DA-B3F4-5B30A7F81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d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ae">
    <w:name w:val="Default Paragraph Font"/>
    <w:semiHidden/>
  </w:style>
  <w:style w:type="table" w:default="1" w:styleId="af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0">
    <w:name w:val="No List"/>
    <w:semiHidden/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ST Song" w:eastAsia="ST Song" w:cs="ST Song"/>
      <w:color w:val="000000"/>
      <w:sz w:val="24"/>
      <w:szCs w:val="24"/>
    </w:rPr>
  </w:style>
  <w:style w:type="paragraph" w:customStyle="1" w:styleId="CM6">
    <w:name w:val="CM6"/>
    <w:basedOn w:val="Default"/>
    <w:next w:val="Default"/>
    <w:pPr>
      <w:spacing w:after="1118"/>
    </w:pPr>
    <w:rPr>
      <w:color w:val="auto"/>
    </w:rPr>
  </w:style>
  <w:style w:type="paragraph" w:customStyle="1" w:styleId="CM7">
    <w:name w:val="CM7"/>
    <w:basedOn w:val="Default"/>
    <w:next w:val="Default"/>
    <w:pPr>
      <w:spacing w:after="95"/>
    </w:pPr>
    <w:rPr>
      <w:color w:val="auto"/>
    </w:rPr>
  </w:style>
  <w:style w:type="paragraph" w:customStyle="1" w:styleId="CM8">
    <w:name w:val="CM8"/>
    <w:basedOn w:val="Default"/>
    <w:next w:val="Default"/>
    <w:pPr>
      <w:spacing w:after="310"/>
    </w:pPr>
    <w:rPr>
      <w:color w:val="auto"/>
    </w:rPr>
  </w:style>
  <w:style w:type="paragraph" w:customStyle="1" w:styleId="CM9">
    <w:name w:val="CM9"/>
    <w:basedOn w:val="Default"/>
    <w:next w:val="Default"/>
    <w:pPr>
      <w:spacing w:after="425"/>
    </w:pPr>
    <w:rPr>
      <w:color w:val="auto"/>
    </w:rPr>
  </w:style>
  <w:style w:type="paragraph" w:customStyle="1" w:styleId="CM10">
    <w:name w:val="CM10"/>
    <w:basedOn w:val="Default"/>
    <w:next w:val="Default"/>
    <w:pPr>
      <w:spacing w:after="605"/>
    </w:pPr>
    <w:rPr>
      <w:color w:val="auto"/>
    </w:rPr>
  </w:style>
  <w:style w:type="paragraph" w:customStyle="1" w:styleId="CM1">
    <w:name w:val="CM1"/>
    <w:basedOn w:val="Default"/>
    <w:next w:val="Default"/>
    <w:rPr>
      <w:color w:val="auto"/>
    </w:rPr>
  </w:style>
  <w:style w:type="paragraph" w:customStyle="1" w:styleId="CM12">
    <w:name w:val="CM12"/>
    <w:basedOn w:val="Default"/>
    <w:next w:val="Default"/>
    <w:pPr>
      <w:spacing w:after="720"/>
    </w:pPr>
    <w:rPr>
      <w:color w:val="auto"/>
    </w:rPr>
  </w:style>
  <w:style w:type="paragraph" w:customStyle="1" w:styleId="CM13">
    <w:name w:val="CM13"/>
    <w:basedOn w:val="Default"/>
    <w:next w:val="Default"/>
    <w:pPr>
      <w:spacing w:after="568"/>
    </w:pPr>
    <w:rPr>
      <w:color w:val="auto"/>
    </w:rPr>
  </w:style>
  <w:style w:type="paragraph" w:customStyle="1" w:styleId="CM2">
    <w:name w:val="CM2"/>
    <w:basedOn w:val="Default"/>
    <w:next w:val="Default"/>
    <w:rPr>
      <w:color w:val="auto"/>
    </w:rPr>
  </w:style>
  <w:style w:type="paragraph" w:customStyle="1" w:styleId="CM3">
    <w:name w:val="CM3"/>
    <w:basedOn w:val="Default"/>
    <w:next w:val="Default"/>
    <w:pPr>
      <w:spacing w:line="611" w:lineRule="atLeast"/>
    </w:pPr>
    <w:rPr>
      <w:color w:val="auto"/>
    </w:rPr>
  </w:style>
  <w:style w:type="paragraph" w:customStyle="1" w:styleId="CM14">
    <w:name w:val="CM14"/>
    <w:basedOn w:val="Default"/>
    <w:next w:val="Default"/>
    <w:pPr>
      <w:spacing w:after="373"/>
    </w:pPr>
    <w:rPr>
      <w:color w:val="auto"/>
    </w:rPr>
  </w:style>
  <w:style w:type="paragraph" w:customStyle="1" w:styleId="CM4">
    <w:name w:val="CM4"/>
    <w:basedOn w:val="Default"/>
    <w:next w:val="Default"/>
    <w:pPr>
      <w:spacing w:line="640" w:lineRule="atLeast"/>
    </w:pPr>
    <w:rPr>
      <w:color w:val="auto"/>
    </w:rPr>
  </w:style>
  <w:style w:type="paragraph" w:customStyle="1" w:styleId="CM15">
    <w:name w:val="CM15"/>
    <w:basedOn w:val="Default"/>
    <w:next w:val="Default"/>
    <w:pPr>
      <w:spacing w:after="2953"/>
    </w:pPr>
    <w:rPr>
      <w:color w:val="auto"/>
    </w:rPr>
  </w:style>
  <w:style w:type="paragraph" w:customStyle="1" w:styleId="CM11">
    <w:name w:val="CM11"/>
    <w:basedOn w:val="Default"/>
    <w:next w:val="Default"/>
    <w:pPr>
      <w:spacing w:after="50"/>
    </w:pPr>
    <w:rPr>
      <w:color w:val="auto"/>
    </w:rPr>
  </w:style>
  <w:style w:type="paragraph" w:customStyle="1" w:styleId="CM16">
    <w:name w:val="CM16"/>
    <w:basedOn w:val="Default"/>
    <w:next w:val="Default"/>
    <w:pPr>
      <w:spacing w:after="520"/>
    </w:pPr>
    <w:rPr>
      <w:color w:val="auto"/>
    </w:rPr>
  </w:style>
  <w:style w:type="paragraph" w:customStyle="1" w:styleId="CM17">
    <w:name w:val="CM17"/>
    <w:basedOn w:val="Default"/>
    <w:next w:val="Default"/>
    <w:pPr>
      <w:spacing w:after="783"/>
    </w:pPr>
    <w:rPr>
      <w:color w:val="auto"/>
    </w:rPr>
  </w:style>
  <w:style w:type="paragraph" w:customStyle="1" w:styleId="af1">
    <w:name w:val="段"/>
    <w:link w:val="Char"/>
    <w:rsid w:val="00651ADA"/>
    <w:pPr>
      <w:autoSpaceDE w:val="0"/>
      <w:autoSpaceDN w:val="0"/>
      <w:ind w:firstLineChars="200" w:firstLine="200"/>
      <w:jc w:val="both"/>
    </w:pPr>
    <w:rPr>
      <w:rFonts w:ascii="宋体" w:cs="宋体"/>
      <w:noProof/>
      <w:sz w:val="21"/>
      <w:szCs w:val="21"/>
    </w:rPr>
  </w:style>
  <w:style w:type="table" w:styleId="af2">
    <w:name w:val="Table Grid"/>
    <w:basedOn w:val="af"/>
    <w:rsid w:val="0034225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footer"/>
    <w:basedOn w:val="ad"/>
    <w:rsid w:val="00F153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f4">
    <w:name w:val="page number"/>
    <w:basedOn w:val="ae"/>
    <w:rsid w:val="00F15397"/>
  </w:style>
  <w:style w:type="paragraph" w:styleId="af5">
    <w:name w:val="header"/>
    <w:basedOn w:val="ad"/>
    <w:link w:val="Char0"/>
    <w:rsid w:val="00F153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af6">
    <w:name w:val="标准称谓"/>
    <w:next w:val="ad"/>
    <w:rsid w:val="00F15397"/>
    <w:pPr>
      <w:framePr w:w="9638" w:h="754" w:hRule="exact" w:hSpace="180" w:vSpace="180" w:wrap="around" w:vAnchor="page" w:hAnchor="margin" w:xAlign="center" w:y="2128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spacing w:val="20"/>
      <w:w w:val="148"/>
      <w:sz w:val="52"/>
    </w:rPr>
  </w:style>
  <w:style w:type="paragraph" w:customStyle="1" w:styleId="af7">
    <w:name w:val="标准书脚_偶数页"/>
    <w:rsid w:val="00F15397"/>
    <w:pPr>
      <w:spacing w:before="120"/>
    </w:pPr>
    <w:rPr>
      <w:sz w:val="18"/>
    </w:rPr>
  </w:style>
  <w:style w:type="paragraph" w:customStyle="1" w:styleId="af8">
    <w:name w:val="标准书脚_奇数页"/>
    <w:rsid w:val="00F15397"/>
    <w:pPr>
      <w:spacing w:before="120"/>
      <w:jc w:val="right"/>
    </w:pPr>
    <w:rPr>
      <w:sz w:val="18"/>
    </w:rPr>
  </w:style>
  <w:style w:type="paragraph" w:customStyle="1" w:styleId="af9">
    <w:name w:val="标准书眉_偶数页"/>
    <w:basedOn w:val="ad"/>
    <w:next w:val="ad"/>
    <w:rsid w:val="00F15397"/>
    <w:pPr>
      <w:widowControl/>
      <w:tabs>
        <w:tab w:val="center" w:pos="4154"/>
        <w:tab w:val="right" w:pos="8306"/>
      </w:tabs>
      <w:spacing w:after="120"/>
      <w:jc w:val="left"/>
    </w:pPr>
    <w:rPr>
      <w:noProof/>
      <w:kern w:val="0"/>
      <w:szCs w:val="20"/>
    </w:rPr>
  </w:style>
  <w:style w:type="paragraph" w:customStyle="1" w:styleId="afa">
    <w:name w:val="标准书眉一"/>
    <w:rsid w:val="00F15397"/>
    <w:pPr>
      <w:jc w:val="both"/>
    </w:pPr>
  </w:style>
  <w:style w:type="character" w:customStyle="1" w:styleId="afb">
    <w:name w:val="发布"/>
    <w:rsid w:val="00F15397"/>
    <w:rPr>
      <w:rFonts w:ascii="黑体" w:eastAsia="黑体"/>
      <w:spacing w:val="22"/>
      <w:w w:val="100"/>
      <w:position w:val="3"/>
      <w:sz w:val="28"/>
    </w:rPr>
  </w:style>
  <w:style w:type="paragraph" w:customStyle="1" w:styleId="afc">
    <w:name w:val="发布部门"/>
    <w:next w:val="ad"/>
    <w:rsid w:val="00F15397"/>
    <w:pPr>
      <w:framePr w:w="7433" w:h="585" w:hRule="exact" w:hSpace="180" w:vSpace="180" w:wrap="around" w:hAnchor="margin" w:xAlign="center" w:y="14401" w:anchorLock="1"/>
      <w:jc w:val="center"/>
    </w:pPr>
    <w:rPr>
      <w:rFonts w:ascii="宋体"/>
      <w:b/>
      <w:spacing w:val="20"/>
      <w:w w:val="135"/>
      <w:sz w:val="36"/>
    </w:rPr>
  </w:style>
  <w:style w:type="paragraph" w:customStyle="1" w:styleId="afd">
    <w:name w:val="发布日期"/>
    <w:rsid w:val="00F15397"/>
    <w:pPr>
      <w:framePr w:w="4000" w:h="473" w:hRule="exact" w:hSpace="180" w:vSpace="180" w:wrap="around" w:hAnchor="margin" w:y="13511" w:anchorLock="1"/>
    </w:pPr>
    <w:rPr>
      <w:rFonts w:eastAsia="黑体"/>
      <w:sz w:val="28"/>
    </w:rPr>
  </w:style>
  <w:style w:type="paragraph" w:customStyle="1" w:styleId="1">
    <w:name w:val="封面标准号1"/>
    <w:rsid w:val="00F15397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paragraph" w:customStyle="1" w:styleId="afe">
    <w:name w:val="封面标准名称"/>
    <w:rsid w:val="00F15397"/>
    <w:pPr>
      <w:framePr w:w="9638" w:h="6917" w:hRule="exact" w:wrap="around" w:hAnchor="margin" w:xAlign="center" w:y="5955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">
    <w:name w:val="封面标准文稿编辑信息"/>
    <w:rsid w:val="00F15397"/>
    <w:pPr>
      <w:spacing w:before="180" w:line="180" w:lineRule="exact"/>
      <w:jc w:val="center"/>
    </w:pPr>
    <w:rPr>
      <w:rFonts w:ascii="宋体"/>
      <w:sz w:val="21"/>
    </w:rPr>
  </w:style>
  <w:style w:type="paragraph" w:customStyle="1" w:styleId="aff0">
    <w:name w:val="封面标准文稿类别"/>
    <w:rsid w:val="00F15397"/>
    <w:pPr>
      <w:spacing w:before="440" w:line="400" w:lineRule="exact"/>
      <w:jc w:val="center"/>
    </w:pPr>
    <w:rPr>
      <w:rFonts w:ascii="宋体"/>
      <w:sz w:val="24"/>
    </w:rPr>
  </w:style>
  <w:style w:type="paragraph" w:customStyle="1" w:styleId="aff1">
    <w:name w:val="封面标准英文名称"/>
    <w:rsid w:val="00F15397"/>
    <w:pPr>
      <w:widowControl w:val="0"/>
      <w:spacing w:before="370" w:line="400" w:lineRule="exact"/>
      <w:jc w:val="center"/>
    </w:pPr>
    <w:rPr>
      <w:sz w:val="28"/>
    </w:rPr>
  </w:style>
  <w:style w:type="paragraph" w:customStyle="1" w:styleId="aff2">
    <w:name w:val="封面正文"/>
    <w:rsid w:val="00F15397"/>
    <w:pPr>
      <w:jc w:val="both"/>
    </w:pPr>
  </w:style>
  <w:style w:type="paragraph" w:customStyle="1" w:styleId="aff3">
    <w:name w:val="实施日期"/>
    <w:basedOn w:val="afd"/>
    <w:rsid w:val="00F15397"/>
    <w:pPr>
      <w:framePr w:hSpace="0" w:wrap="around" w:xAlign="right"/>
      <w:jc w:val="right"/>
    </w:pPr>
  </w:style>
  <w:style w:type="paragraph" w:customStyle="1" w:styleId="aff4">
    <w:name w:val="文献分类号"/>
    <w:rsid w:val="00F15397"/>
    <w:pPr>
      <w:framePr w:hSpace="180" w:vSpace="180" w:wrap="around" w:hAnchor="margin" w:y="1" w:anchorLock="1"/>
      <w:widowControl w:val="0"/>
      <w:textAlignment w:val="center"/>
    </w:pPr>
    <w:rPr>
      <w:rFonts w:eastAsia="黑体"/>
      <w:sz w:val="21"/>
    </w:rPr>
  </w:style>
  <w:style w:type="paragraph" w:customStyle="1" w:styleId="a6">
    <w:name w:val="前言、引言标题"/>
    <w:next w:val="ad"/>
    <w:rsid w:val="00F15397"/>
    <w:pPr>
      <w:numPr>
        <w:numId w:val="1"/>
      </w:numPr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7">
    <w:name w:val="章标题"/>
    <w:next w:val="ad"/>
    <w:rsid w:val="00F15397"/>
    <w:pPr>
      <w:numPr>
        <w:ilvl w:val="1"/>
        <w:numId w:val="1"/>
      </w:numPr>
      <w:spacing w:beforeLines="50" w:before="50" w:afterLines="50" w:after="50"/>
      <w:jc w:val="both"/>
      <w:outlineLvl w:val="1"/>
    </w:pPr>
    <w:rPr>
      <w:rFonts w:ascii="黑体" w:eastAsia="黑体"/>
      <w:sz w:val="21"/>
    </w:rPr>
  </w:style>
  <w:style w:type="paragraph" w:customStyle="1" w:styleId="a8">
    <w:name w:val="一级条标题"/>
    <w:basedOn w:val="a7"/>
    <w:next w:val="ad"/>
    <w:rsid w:val="00F15397"/>
    <w:pPr>
      <w:numPr>
        <w:ilvl w:val="2"/>
      </w:numPr>
      <w:spacing w:beforeLines="0" w:before="0" w:afterLines="0" w:after="0"/>
      <w:outlineLvl w:val="2"/>
    </w:pPr>
  </w:style>
  <w:style w:type="paragraph" w:customStyle="1" w:styleId="a9">
    <w:name w:val="二级条标题"/>
    <w:basedOn w:val="a8"/>
    <w:next w:val="ad"/>
    <w:rsid w:val="00F15397"/>
    <w:pPr>
      <w:numPr>
        <w:ilvl w:val="3"/>
      </w:numPr>
      <w:outlineLvl w:val="3"/>
    </w:pPr>
  </w:style>
  <w:style w:type="paragraph" w:customStyle="1" w:styleId="aa">
    <w:name w:val="三级条标题"/>
    <w:basedOn w:val="a9"/>
    <w:next w:val="ad"/>
    <w:rsid w:val="00F15397"/>
    <w:pPr>
      <w:numPr>
        <w:ilvl w:val="4"/>
      </w:numPr>
      <w:outlineLvl w:val="4"/>
    </w:pPr>
  </w:style>
  <w:style w:type="paragraph" w:customStyle="1" w:styleId="ab">
    <w:name w:val="四级条标题"/>
    <w:basedOn w:val="aa"/>
    <w:next w:val="ad"/>
    <w:rsid w:val="00F15397"/>
    <w:pPr>
      <w:numPr>
        <w:ilvl w:val="5"/>
      </w:numPr>
      <w:outlineLvl w:val="5"/>
    </w:pPr>
  </w:style>
  <w:style w:type="paragraph" w:customStyle="1" w:styleId="ac">
    <w:name w:val="五级条标题"/>
    <w:basedOn w:val="ab"/>
    <w:next w:val="ad"/>
    <w:rsid w:val="00F15397"/>
    <w:pPr>
      <w:numPr>
        <w:ilvl w:val="6"/>
      </w:numPr>
      <w:outlineLvl w:val="6"/>
    </w:pPr>
  </w:style>
  <w:style w:type="paragraph" w:customStyle="1" w:styleId="aff5">
    <w:name w:val="目次、标准名称标题"/>
    <w:basedOn w:val="a6"/>
    <w:next w:val="af1"/>
    <w:rsid w:val="001C0E5D"/>
    <w:pPr>
      <w:numPr>
        <w:numId w:val="0"/>
      </w:numPr>
      <w:spacing w:line="460" w:lineRule="exact"/>
    </w:pPr>
  </w:style>
  <w:style w:type="paragraph" w:customStyle="1" w:styleId="a">
    <w:name w:val="附录标识"/>
    <w:basedOn w:val="a6"/>
    <w:rsid w:val="00B32CD4"/>
    <w:pPr>
      <w:numPr>
        <w:numId w:val="2"/>
      </w:numPr>
      <w:tabs>
        <w:tab w:val="left" w:pos="6405"/>
      </w:tabs>
      <w:spacing w:after="200"/>
    </w:pPr>
    <w:rPr>
      <w:sz w:val="21"/>
    </w:rPr>
  </w:style>
  <w:style w:type="paragraph" w:customStyle="1" w:styleId="aff6">
    <w:name w:val="附录表标题"/>
    <w:next w:val="af1"/>
    <w:rsid w:val="00B32CD4"/>
    <w:pPr>
      <w:jc w:val="center"/>
      <w:textAlignment w:val="baseline"/>
    </w:pPr>
    <w:rPr>
      <w:rFonts w:ascii="黑体" w:eastAsia="黑体"/>
      <w:kern w:val="21"/>
      <w:sz w:val="21"/>
    </w:rPr>
  </w:style>
  <w:style w:type="paragraph" w:customStyle="1" w:styleId="a0">
    <w:name w:val="附录章标题"/>
    <w:next w:val="af1"/>
    <w:link w:val="Char1"/>
    <w:rsid w:val="00B32CD4"/>
    <w:pPr>
      <w:numPr>
        <w:ilvl w:val="1"/>
        <w:numId w:val="2"/>
      </w:numPr>
      <w:wordWrap w:val="0"/>
      <w:overflowPunct w:val="0"/>
      <w:autoSpaceDE w:val="0"/>
      <w:spacing w:beforeLines="50" w:before="50" w:afterLines="50" w:after="5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1">
    <w:name w:val="附录一级条标题"/>
    <w:basedOn w:val="a0"/>
    <w:next w:val="af1"/>
    <w:rsid w:val="00B32CD4"/>
    <w:pPr>
      <w:numPr>
        <w:ilvl w:val="2"/>
      </w:numPr>
      <w:autoSpaceDN w:val="0"/>
      <w:spacing w:beforeLines="0" w:before="0" w:afterLines="0" w:after="0"/>
      <w:outlineLvl w:val="2"/>
    </w:pPr>
  </w:style>
  <w:style w:type="paragraph" w:customStyle="1" w:styleId="a2">
    <w:name w:val="附录二级条标题"/>
    <w:basedOn w:val="a1"/>
    <w:next w:val="af1"/>
    <w:rsid w:val="00B32CD4"/>
    <w:pPr>
      <w:numPr>
        <w:ilvl w:val="3"/>
      </w:numPr>
      <w:outlineLvl w:val="3"/>
    </w:pPr>
  </w:style>
  <w:style w:type="paragraph" w:customStyle="1" w:styleId="a3">
    <w:name w:val="附录三级条标题"/>
    <w:basedOn w:val="a2"/>
    <w:next w:val="af1"/>
    <w:rsid w:val="00B32CD4"/>
    <w:pPr>
      <w:numPr>
        <w:ilvl w:val="4"/>
      </w:numPr>
      <w:outlineLvl w:val="4"/>
    </w:pPr>
  </w:style>
  <w:style w:type="paragraph" w:customStyle="1" w:styleId="a4">
    <w:name w:val="附录四级条标题"/>
    <w:basedOn w:val="a3"/>
    <w:next w:val="af1"/>
    <w:rsid w:val="00B32CD4"/>
    <w:pPr>
      <w:numPr>
        <w:ilvl w:val="5"/>
      </w:numPr>
      <w:outlineLvl w:val="5"/>
    </w:pPr>
  </w:style>
  <w:style w:type="paragraph" w:customStyle="1" w:styleId="a5">
    <w:name w:val="附录五级条标题"/>
    <w:basedOn w:val="a4"/>
    <w:next w:val="af1"/>
    <w:rsid w:val="00B32CD4"/>
    <w:pPr>
      <w:numPr>
        <w:ilvl w:val="6"/>
      </w:numPr>
      <w:outlineLvl w:val="6"/>
    </w:pPr>
  </w:style>
  <w:style w:type="character" w:customStyle="1" w:styleId="Char">
    <w:name w:val="段 Char"/>
    <w:link w:val="af1"/>
    <w:rsid w:val="00B32CD4"/>
    <w:rPr>
      <w:rFonts w:ascii="宋体" w:cs="宋体"/>
      <w:noProof/>
      <w:sz w:val="21"/>
      <w:szCs w:val="21"/>
      <w:lang w:val="en-US" w:eastAsia="zh-CN" w:bidi="ar-SA"/>
    </w:rPr>
  </w:style>
  <w:style w:type="character" w:customStyle="1" w:styleId="Char1">
    <w:name w:val="附录章标题 Char"/>
    <w:link w:val="a0"/>
    <w:rsid w:val="00B32CD4"/>
    <w:rPr>
      <w:rFonts w:ascii="黑体" w:eastAsia="黑体"/>
      <w:kern w:val="21"/>
      <w:sz w:val="21"/>
      <w:lang w:val="en-US" w:eastAsia="zh-CN" w:bidi="ar-SA"/>
    </w:rPr>
  </w:style>
  <w:style w:type="paragraph" w:styleId="aff7">
    <w:name w:val="No Spacing"/>
    <w:qFormat/>
    <w:rsid w:val="00DB7EFD"/>
    <w:pPr>
      <w:widowControl w:val="0"/>
      <w:spacing w:line="360" w:lineRule="auto"/>
      <w:jc w:val="both"/>
    </w:pPr>
    <w:rPr>
      <w:kern w:val="2"/>
      <w:sz w:val="21"/>
      <w:szCs w:val="24"/>
    </w:rPr>
  </w:style>
  <w:style w:type="character" w:customStyle="1" w:styleId="Char0">
    <w:name w:val="页眉 Char"/>
    <w:link w:val="af5"/>
    <w:rsid w:val="00DB7EFD"/>
    <w:rPr>
      <w:rFonts w:eastAsia="宋体"/>
      <w:kern w:val="2"/>
      <w:sz w:val="18"/>
      <w:szCs w:val="18"/>
      <w:lang w:val="en-US" w:eastAsia="zh-CN" w:bidi="ar-SA"/>
    </w:rPr>
  </w:style>
  <w:style w:type="paragraph" w:styleId="aff8">
    <w:name w:val="Date"/>
    <w:basedOn w:val="ad"/>
    <w:next w:val="ad"/>
    <w:rsid w:val="00F41E79"/>
    <w:pPr>
      <w:ind w:leftChars="2500" w:left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0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07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645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396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0383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2508201">
                              <w:marLeft w:val="0"/>
                              <w:marRight w:val="0"/>
                              <w:marTop w:val="168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1976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08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1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5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7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9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63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1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8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4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9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9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03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19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65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4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59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6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06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3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5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2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03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3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35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1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88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08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22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9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06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42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34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26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8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94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97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13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2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65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1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45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58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6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16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33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5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83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07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47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912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76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15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990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2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25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65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72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82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7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7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3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0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5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7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02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35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6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03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55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40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99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54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0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6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7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6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64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28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0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4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1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2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4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7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6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25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8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82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3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5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56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65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73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281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52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14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0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06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58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66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80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03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31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8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9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0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20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27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0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63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0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96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63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12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2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7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37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6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50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7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8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1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2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8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5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76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30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27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1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54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2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0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29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03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92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57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63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57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276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93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070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1408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4176240">
                              <w:marLeft w:val="0"/>
                              <w:marRight w:val="0"/>
                              <w:marTop w:val="168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2062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793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28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26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542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616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9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1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8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43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13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04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39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7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84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66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6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4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89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28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19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23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79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931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73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246B31-5600-4CCB-89C8-653959FB2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207</Words>
  <Characters>1185</Characters>
  <Application>Microsoft Office Word</Application>
  <DocSecurity>0</DocSecurity>
  <Lines>9</Lines>
  <Paragraphs>2</Paragraphs>
  <ScaleCrop>false</ScaleCrop>
  <Company>Lenovo (Beijing) Limited</Company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中华人民共和国国家标准</dc:title>
  <dc:subject/>
  <dc:creator>TH-OCR 2000</dc:creator>
  <cp:keywords/>
  <cp:lastModifiedBy>李 晓辉</cp:lastModifiedBy>
  <cp:revision>2</cp:revision>
  <dcterms:created xsi:type="dcterms:W3CDTF">2021-09-07T08:16:00Z</dcterms:created>
  <dcterms:modified xsi:type="dcterms:W3CDTF">2021-09-07T08:16:00Z</dcterms:modified>
</cp:coreProperties>
</file>